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813" w14:textId="77777777" w:rsidR="008B0B19" w:rsidRPr="008B0B19" w:rsidRDefault="008B0B19" w:rsidP="008B0B19">
      <w:pPr>
        <w:rPr>
          <w:b/>
          <w:sz w:val="36"/>
          <w:szCs w:val="36"/>
        </w:rPr>
      </w:pPr>
      <w:bookmarkStart w:id="0" w:name="_GoBack"/>
      <w:bookmarkEnd w:id="0"/>
      <w:r w:rsidRPr="008B0B19">
        <w:rPr>
          <w:b/>
          <w:sz w:val="36"/>
          <w:szCs w:val="36"/>
        </w:rPr>
        <w:t>Religion – staatstragend, staatsgefährdend oder Voraussetzung des Staates?</w:t>
      </w:r>
    </w:p>
    <w:p w14:paraId="49B82C46" w14:textId="0F734DDE" w:rsidR="008B0B19" w:rsidRPr="005378CA" w:rsidRDefault="008B0B19" w:rsidP="00BB104F">
      <w:pPr>
        <w:pStyle w:val="Kopfzeile"/>
        <w:spacing w:after="120"/>
        <w:rPr>
          <w:sz w:val="24"/>
          <w:szCs w:val="24"/>
        </w:rPr>
      </w:pPr>
      <w:r w:rsidRPr="005378CA">
        <w:rPr>
          <w:sz w:val="24"/>
          <w:szCs w:val="24"/>
        </w:rPr>
        <w:t xml:space="preserve">Unterrichtseinheit für Ev. Religion und Geschichte (Q4; E1) </w:t>
      </w:r>
    </w:p>
    <w:p w14:paraId="24580F23" w14:textId="61F60BFD" w:rsidR="00BB104F" w:rsidRPr="005378CA" w:rsidRDefault="00BB104F" w:rsidP="00BB104F">
      <w:pPr>
        <w:rPr>
          <w:rFonts w:cstheme="minorHAnsi"/>
          <w:sz w:val="20"/>
          <w:szCs w:val="20"/>
        </w:rPr>
      </w:pPr>
      <w:r w:rsidRPr="005378CA">
        <w:rPr>
          <w:b/>
          <w:sz w:val="20"/>
          <w:szCs w:val="20"/>
        </w:rPr>
        <w:t>Leitfrage:</w:t>
      </w:r>
      <w:r w:rsidR="008F6A8F">
        <w:rPr>
          <w:sz w:val="20"/>
          <w:szCs w:val="20"/>
        </w:rPr>
        <w:t xml:space="preserve"> </w:t>
      </w:r>
      <w:r w:rsidRPr="005378CA">
        <w:rPr>
          <w:rFonts w:cstheme="minorHAnsi"/>
          <w:sz w:val="20"/>
          <w:szCs w:val="20"/>
        </w:rPr>
        <w:t>Welche unterschiedlichen Ausprägungen im Wechselverhältnis von christlicher Religion und staatlicher Herrschaft gab es in ihrer Entwicklung bis hin zur westlichen Demokratie und wie bestimmt sich das Verhältnis von Staat und Religion heute?</w:t>
      </w:r>
    </w:p>
    <w:p w14:paraId="2D83BFD7" w14:textId="0770B06E" w:rsidR="00BB104F" w:rsidRDefault="00BB104F" w:rsidP="00BB104F">
      <w:pPr>
        <w:spacing w:after="120"/>
        <w:rPr>
          <w:sz w:val="20"/>
          <w:szCs w:val="20"/>
        </w:rPr>
      </w:pPr>
      <w:r w:rsidRPr="005378CA">
        <w:rPr>
          <w:b/>
          <w:sz w:val="20"/>
          <w:szCs w:val="20"/>
        </w:rPr>
        <w:t>Aufbau der Einheit:</w:t>
      </w:r>
      <w:r w:rsidRPr="005378CA">
        <w:rPr>
          <w:sz w:val="20"/>
          <w:szCs w:val="20"/>
        </w:rPr>
        <w:t xml:space="preserve"> Die gesamte Einheit umfasst </w:t>
      </w:r>
      <w:r w:rsidRPr="001E7F16">
        <w:rPr>
          <w:bCs/>
          <w:sz w:val="20"/>
          <w:szCs w:val="20"/>
        </w:rPr>
        <w:t>drei Teile in elf Arbeitsschritten</w:t>
      </w:r>
      <w:r w:rsidRPr="001E7F16">
        <w:rPr>
          <w:sz w:val="20"/>
          <w:szCs w:val="20"/>
        </w:rPr>
        <w:t>.</w:t>
      </w:r>
      <w:r w:rsidRPr="005378CA">
        <w:rPr>
          <w:sz w:val="20"/>
          <w:szCs w:val="20"/>
        </w:rPr>
        <w:t xml:space="preserve"> </w:t>
      </w:r>
    </w:p>
    <w:p w14:paraId="326370C0" w14:textId="77777777" w:rsidR="00BB104F" w:rsidRDefault="00BB104F" w:rsidP="00BB104F">
      <w:pPr>
        <w:spacing w:after="0"/>
        <w:rPr>
          <w:sz w:val="20"/>
          <w:szCs w:val="20"/>
        </w:rPr>
      </w:pPr>
      <w:r w:rsidRPr="007277F2">
        <w:rPr>
          <w:b/>
          <w:sz w:val="20"/>
          <w:szCs w:val="20"/>
        </w:rPr>
        <w:t>Unterrichten einzelner Teile der Einheit:</w:t>
      </w:r>
      <w:r>
        <w:rPr>
          <w:sz w:val="20"/>
          <w:szCs w:val="20"/>
        </w:rPr>
        <w:t xml:space="preserve"> Da die Einheit eine Fülle von Material bietet, muss in der Regel eine Auswahl getroffen werden. </w:t>
      </w:r>
    </w:p>
    <w:p w14:paraId="2BE940D4" w14:textId="6A6FFD86" w:rsidR="00BB104F" w:rsidRDefault="00BB104F" w:rsidP="00BB104F">
      <w:pPr>
        <w:spacing w:after="120"/>
        <w:rPr>
          <w:sz w:val="20"/>
          <w:szCs w:val="20"/>
        </w:rPr>
      </w:pPr>
      <w:bookmarkStart w:id="1" w:name="_Hlk11245498"/>
      <w:r>
        <w:rPr>
          <w:sz w:val="20"/>
          <w:szCs w:val="20"/>
        </w:rPr>
        <w:t xml:space="preserve">Wird sie ausschließlich im Fach Ev. Religion durchgeführt, </w:t>
      </w:r>
      <w:r w:rsidRPr="005C72CC">
        <w:rPr>
          <w:b/>
          <w:sz w:val="20"/>
          <w:szCs w:val="20"/>
          <w:u w:val="single"/>
        </w:rPr>
        <w:t>kann sie auch au</w:t>
      </w:r>
      <w:r w:rsidR="008F6A8F">
        <w:rPr>
          <w:b/>
          <w:sz w:val="20"/>
          <w:szCs w:val="20"/>
          <w:u w:val="single"/>
        </w:rPr>
        <w:t>f die Arbeitsschritte 1 und 8-</w:t>
      </w:r>
      <w:r w:rsidRPr="005C72CC">
        <w:rPr>
          <w:b/>
          <w:sz w:val="20"/>
          <w:szCs w:val="20"/>
          <w:u w:val="single"/>
        </w:rPr>
        <w:t>11 reduziert werden</w:t>
      </w:r>
      <w:r w:rsidR="008F6A8F">
        <w:rPr>
          <w:sz w:val="20"/>
          <w:szCs w:val="20"/>
        </w:rPr>
        <w:t xml:space="preserve"> und umfasst dann 7-</w:t>
      </w:r>
      <w:r>
        <w:rPr>
          <w:sz w:val="20"/>
          <w:szCs w:val="20"/>
        </w:rPr>
        <w:t>8 Stunden. Die wesentliche These wird in Arbeitsschritt 8 behandelt.</w:t>
      </w:r>
    </w:p>
    <w:bookmarkEnd w:id="1"/>
    <w:p w14:paraId="73CE0B6B" w14:textId="12B3E0E7" w:rsidR="00870146" w:rsidRPr="005378CA" w:rsidRDefault="00870146" w:rsidP="005378CA">
      <w:pPr>
        <w:spacing w:before="120"/>
        <w:rPr>
          <w:bCs/>
          <w:sz w:val="20"/>
          <w:szCs w:val="20"/>
        </w:rPr>
      </w:pPr>
      <w:r w:rsidRPr="005378CA">
        <w:rPr>
          <w:b/>
          <w:sz w:val="20"/>
          <w:szCs w:val="20"/>
        </w:rPr>
        <w:t>Kooperation Ev. Religion / Geschichte:</w:t>
      </w:r>
      <w:r w:rsidRPr="005378CA">
        <w:rPr>
          <w:bCs/>
          <w:sz w:val="20"/>
          <w:szCs w:val="20"/>
        </w:rPr>
        <w:t xml:space="preserve"> Die </w:t>
      </w:r>
      <w:r w:rsidR="00A7746D" w:rsidRPr="005378CA">
        <w:rPr>
          <w:bCs/>
          <w:sz w:val="20"/>
          <w:szCs w:val="20"/>
        </w:rPr>
        <w:t xml:space="preserve">Unterrichtseinheit </w:t>
      </w:r>
      <w:r w:rsidR="008B0B19" w:rsidRPr="005378CA">
        <w:rPr>
          <w:bCs/>
          <w:sz w:val="20"/>
          <w:szCs w:val="20"/>
        </w:rPr>
        <w:t xml:space="preserve">kann als kooperatives Unterrichtsprojekt der Fächer </w:t>
      </w:r>
      <w:r w:rsidR="00A7746D" w:rsidRPr="005378CA">
        <w:rPr>
          <w:bCs/>
          <w:sz w:val="20"/>
          <w:szCs w:val="20"/>
        </w:rPr>
        <w:t>Evangelische Religion</w:t>
      </w:r>
      <w:r w:rsidR="008B0B19" w:rsidRPr="005378CA">
        <w:rPr>
          <w:bCs/>
          <w:sz w:val="20"/>
          <w:szCs w:val="20"/>
        </w:rPr>
        <w:t xml:space="preserve"> und Geschichte oder auch allein in einem der Fächer unterrichtet werden.</w:t>
      </w:r>
      <w:r w:rsidR="00A7746D" w:rsidRPr="005378CA">
        <w:rPr>
          <w:bCs/>
          <w:sz w:val="20"/>
          <w:szCs w:val="20"/>
        </w:rPr>
        <w:t xml:space="preserve"> </w:t>
      </w:r>
      <w:r w:rsidR="008B0B19" w:rsidRPr="005378CA">
        <w:rPr>
          <w:bCs/>
          <w:sz w:val="20"/>
          <w:szCs w:val="20"/>
        </w:rPr>
        <w:t>Entsprechend dem hessischen Kerncurriculum</w:t>
      </w:r>
      <w:r w:rsidR="00A7746D" w:rsidRPr="005378CA">
        <w:rPr>
          <w:bCs/>
          <w:sz w:val="20"/>
          <w:szCs w:val="20"/>
        </w:rPr>
        <w:t xml:space="preserve"> </w:t>
      </w:r>
      <w:r w:rsidR="008B0B19" w:rsidRPr="005378CA">
        <w:rPr>
          <w:bCs/>
          <w:sz w:val="20"/>
          <w:szCs w:val="20"/>
        </w:rPr>
        <w:t>wäre Religion federführend in der</w:t>
      </w:r>
      <w:r w:rsidR="00A7746D" w:rsidRPr="005378CA">
        <w:rPr>
          <w:bCs/>
          <w:sz w:val="20"/>
          <w:szCs w:val="20"/>
        </w:rPr>
        <w:t xml:space="preserve"> Q4</w:t>
      </w:r>
      <w:r w:rsidRPr="005378CA">
        <w:rPr>
          <w:bCs/>
          <w:sz w:val="20"/>
          <w:szCs w:val="20"/>
        </w:rPr>
        <w:t xml:space="preserve">.2 </w:t>
      </w:r>
      <w:r w:rsidRPr="005378CA">
        <w:rPr>
          <w:rFonts w:cstheme="minorHAnsi"/>
          <w:bCs/>
          <w:sz w:val="20"/>
          <w:szCs w:val="20"/>
        </w:rPr>
        <w:t>„Kirche, Christsein und Macht. Wie verhalten sich Kirche und Staat zueinander?“</w:t>
      </w:r>
      <w:r w:rsidR="00A7746D" w:rsidRPr="005378CA">
        <w:rPr>
          <w:bCs/>
          <w:sz w:val="20"/>
          <w:szCs w:val="20"/>
        </w:rPr>
        <w:t xml:space="preserve">, in der E1/E2 </w:t>
      </w:r>
      <w:r w:rsidR="008B0B19" w:rsidRPr="005378CA">
        <w:rPr>
          <w:bCs/>
          <w:sz w:val="20"/>
          <w:szCs w:val="20"/>
        </w:rPr>
        <w:t xml:space="preserve">wäre Geschichte mit dem Inhaltsfeld </w:t>
      </w:r>
      <w:r w:rsidRPr="005378CA">
        <w:rPr>
          <w:rFonts w:cstheme="minorHAnsi"/>
          <w:bCs/>
          <w:sz w:val="20"/>
          <w:szCs w:val="20"/>
        </w:rPr>
        <w:t xml:space="preserve">„Formen von Herrschaft und Gesellschaft von der Antike bis heute“ </w:t>
      </w:r>
      <w:r w:rsidR="008F6A8F">
        <w:rPr>
          <w:bCs/>
          <w:sz w:val="20"/>
          <w:szCs w:val="20"/>
        </w:rPr>
        <w:t>tonangebend</w:t>
      </w:r>
      <w:r w:rsidR="00A7746D" w:rsidRPr="005378CA">
        <w:rPr>
          <w:bCs/>
          <w:sz w:val="20"/>
          <w:szCs w:val="20"/>
        </w:rPr>
        <w:t>.</w:t>
      </w:r>
      <w:r w:rsidRPr="005378CA">
        <w:rPr>
          <w:bCs/>
          <w:sz w:val="20"/>
          <w:szCs w:val="20"/>
        </w:rPr>
        <w:t xml:space="preserve"> </w:t>
      </w:r>
      <w:r w:rsidRPr="005378CA">
        <w:rPr>
          <w:rFonts w:cstheme="minorHAnsi"/>
          <w:bCs/>
          <w:sz w:val="20"/>
          <w:szCs w:val="20"/>
        </w:rPr>
        <w:t xml:space="preserve">Da die Einheit als Querschnittsthema verschiedene geschichtliche Epochen und deren Wirkungen in den öffentlichen Debatten für die Selbstverständigung von Kirche und Gesellschaft in den Blick nimmt, sind die </w:t>
      </w:r>
      <w:r w:rsidR="008B0B19" w:rsidRPr="005378CA">
        <w:rPr>
          <w:rFonts w:cstheme="minorHAnsi"/>
          <w:bCs/>
          <w:sz w:val="20"/>
          <w:szCs w:val="20"/>
        </w:rPr>
        <w:t>Inhaltsfelder</w:t>
      </w:r>
      <w:r w:rsidRPr="005378CA">
        <w:rPr>
          <w:rFonts w:cstheme="minorHAnsi"/>
          <w:bCs/>
          <w:sz w:val="20"/>
          <w:szCs w:val="20"/>
        </w:rPr>
        <w:t xml:space="preserve"> im </w:t>
      </w:r>
      <w:r w:rsidR="008B0B19" w:rsidRPr="005378CA">
        <w:rPr>
          <w:rFonts w:cstheme="minorHAnsi"/>
          <w:bCs/>
          <w:sz w:val="20"/>
          <w:szCs w:val="20"/>
        </w:rPr>
        <w:t xml:space="preserve">jeweiligen </w:t>
      </w:r>
      <w:r w:rsidRPr="005378CA">
        <w:rPr>
          <w:rFonts w:cstheme="minorHAnsi"/>
          <w:bCs/>
          <w:sz w:val="20"/>
          <w:szCs w:val="20"/>
        </w:rPr>
        <w:t>Nachbarfach anschlussfähig (Geschichte Q4: „Geschichtskultur, Erinnerungskultur und Geschichtspolitik</w:t>
      </w:r>
      <w:r w:rsidR="008F6A8F">
        <w:rPr>
          <w:rFonts w:cstheme="minorHAnsi"/>
          <w:bCs/>
          <w:sz w:val="20"/>
          <w:szCs w:val="20"/>
        </w:rPr>
        <w:t xml:space="preserve"> </w:t>
      </w:r>
      <w:r w:rsidRPr="005378CA">
        <w:rPr>
          <w:rFonts w:cstheme="minorHAnsi"/>
          <w:bCs/>
          <w:sz w:val="20"/>
          <w:szCs w:val="20"/>
        </w:rPr>
        <w:t>…“, Ev. Religion in E1 „Religion als Problem</w:t>
      </w:r>
      <w:r w:rsidR="008F6A8F">
        <w:rPr>
          <w:rFonts w:cstheme="minorHAnsi"/>
          <w:bCs/>
          <w:sz w:val="20"/>
          <w:szCs w:val="20"/>
        </w:rPr>
        <w:t xml:space="preserve"> </w:t>
      </w:r>
      <w:r w:rsidRPr="005378CA">
        <w:rPr>
          <w:rFonts w:cstheme="minorHAnsi"/>
          <w:bCs/>
          <w:sz w:val="20"/>
          <w:szCs w:val="20"/>
        </w:rPr>
        <w:t xml:space="preserve">…“). </w:t>
      </w:r>
    </w:p>
    <w:p w14:paraId="48BCBA31" w14:textId="4CE598F7" w:rsidR="00477669" w:rsidRPr="005378CA" w:rsidRDefault="005378CA" w:rsidP="00987A04">
      <w:pPr>
        <w:rPr>
          <w:sz w:val="20"/>
          <w:szCs w:val="20"/>
        </w:rPr>
      </w:pPr>
      <w:bookmarkStart w:id="2" w:name="_Hlk10649587"/>
      <w:r w:rsidRPr="005378CA">
        <w:rPr>
          <w:b/>
          <w:sz w:val="20"/>
          <w:szCs w:val="20"/>
        </w:rPr>
        <w:t>Begriffslexikon</w:t>
      </w:r>
      <w:r w:rsidR="00FC33D2" w:rsidRPr="005378CA">
        <w:rPr>
          <w:sz w:val="20"/>
          <w:szCs w:val="20"/>
        </w:rPr>
        <w:t xml:space="preserve">: Da zum Verständnis des </w:t>
      </w:r>
      <w:r w:rsidR="00B64AE5">
        <w:rPr>
          <w:sz w:val="20"/>
          <w:szCs w:val="20"/>
        </w:rPr>
        <w:t>Verhältnisses zwischen Staat und Kirche</w:t>
      </w:r>
      <w:r w:rsidR="00FC33D2" w:rsidRPr="005378CA">
        <w:rPr>
          <w:sz w:val="20"/>
          <w:szCs w:val="20"/>
        </w:rPr>
        <w:t xml:space="preserve"> eine Reihe von Grundbegriffen bekannt sein müssen, führen die Schüler*innen ein Begriffs</w:t>
      </w:r>
      <w:r w:rsidR="00477669" w:rsidRPr="005378CA">
        <w:rPr>
          <w:sz w:val="20"/>
          <w:szCs w:val="20"/>
        </w:rPr>
        <w:t>l</w:t>
      </w:r>
      <w:r w:rsidR="00FC33D2" w:rsidRPr="005378CA">
        <w:rPr>
          <w:sz w:val="20"/>
          <w:szCs w:val="20"/>
        </w:rPr>
        <w:t xml:space="preserve">exikon, das sie parallel zu den Arbeitsschritten nach und nach durch Internetrecherche </w:t>
      </w:r>
      <w:r w:rsidRPr="005378CA">
        <w:rPr>
          <w:sz w:val="20"/>
          <w:szCs w:val="20"/>
        </w:rPr>
        <w:t xml:space="preserve">und Unterrichtsgespräch </w:t>
      </w:r>
      <w:r w:rsidR="00FC33D2" w:rsidRPr="005378CA">
        <w:rPr>
          <w:sz w:val="20"/>
          <w:szCs w:val="20"/>
        </w:rPr>
        <w:t>ausfüllen. Die vorge</w:t>
      </w:r>
      <w:r w:rsidR="00A13EFA" w:rsidRPr="005378CA">
        <w:rPr>
          <w:sz w:val="20"/>
          <w:szCs w:val="20"/>
        </w:rPr>
        <w:t>schlagene</w:t>
      </w:r>
      <w:r w:rsidR="00FC33D2" w:rsidRPr="005378CA">
        <w:rPr>
          <w:sz w:val="20"/>
          <w:szCs w:val="20"/>
        </w:rPr>
        <w:t xml:space="preserve"> Liste kann durch die Schüler*innen selbst oder die Lehrkraft erweitert werden</w:t>
      </w:r>
      <w:r w:rsidR="00B64AE5">
        <w:rPr>
          <w:sz w:val="20"/>
          <w:szCs w:val="20"/>
        </w:rPr>
        <w:t>. Zentrale Begriffe si</w:t>
      </w:r>
      <w:r w:rsidR="00041DAC">
        <w:rPr>
          <w:sz w:val="20"/>
          <w:szCs w:val="20"/>
        </w:rPr>
        <w:t>nd</w:t>
      </w:r>
      <w:r w:rsidR="00B64AE5">
        <w:rPr>
          <w:sz w:val="20"/>
          <w:szCs w:val="20"/>
        </w:rPr>
        <w:t xml:space="preserve"> beispielsweise </w:t>
      </w:r>
      <w:r w:rsidR="00FC33D2" w:rsidRPr="005378CA">
        <w:rPr>
          <w:rFonts w:cstheme="minorHAnsi"/>
          <w:sz w:val="20"/>
          <w:szCs w:val="20"/>
        </w:rPr>
        <w:t>Theokratie</w:t>
      </w:r>
      <w:r w:rsidR="00987A04" w:rsidRPr="005378CA">
        <w:rPr>
          <w:rFonts w:cstheme="minorHAnsi"/>
          <w:sz w:val="20"/>
          <w:szCs w:val="20"/>
        </w:rPr>
        <w:t xml:space="preserve">, </w:t>
      </w:r>
      <w:r w:rsidR="00FC33D2" w:rsidRPr="005378CA">
        <w:rPr>
          <w:rFonts w:cstheme="minorHAnsi"/>
          <w:sz w:val="20"/>
          <w:szCs w:val="20"/>
        </w:rPr>
        <w:t>Staatsreligion / Staatskirche</w:t>
      </w:r>
      <w:r w:rsidR="00987A04" w:rsidRPr="005378CA">
        <w:rPr>
          <w:rFonts w:cstheme="minorHAnsi"/>
          <w:sz w:val="20"/>
          <w:szCs w:val="20"/>
        </w:rPr>
        <w:t xml:space="preserve">, </w:t>
      </w:r>
      <w:r w:rsidR="00FC33D2" w:rsidRPr="005378CA">
        <w:rPr>
          <w:rFonts w:cstheme="minorHAnsi"/>
          <w:sz w:val="20"/>
          <w:szCs w:val="20"/>
        </w:rPr>
        <w:t>Laizismus</w:t>
      </w:r>
      <w:r w:rsidR="00987A04" w:rsidRPr="005378CA">
        <w:rPr>
          <w:rFonts w:cstheme="minorHAnsi"/>
          <w:sz w:val="20"/>
          <w:szCs w:val="20"/>
        </w:rPr>
        <w:t xml:space="preserve">, </w:t>
      </w:r>
      <w:r w:rsidR="00FC33D2" w:rsidRPr="005378CA">
        <w:rPr>
          <w:rFonts w:cstheme="minorHAnsi"/>
          <w:sz w:val="20"/>
          <w:szCs w:val="20"/>
        </w:rPr>
        <w:t>Totalitarismus</w:t>
      </w:r>
      <w:r w:rsidR="00987A04" w:rsidRPr="005378CA">
        <w:rPr>
          <w:rFonts w:cstheme="minorHAnsi"/>
          <w:sz w:val="20"/>
          <w:szCs w:val="20"/>
        </w:rPr>
        <w:t xml:space="preserve">, </w:t>
      </w:r>
      <w:r w:rsidR="00FC33D2" w:rsidRPr="005378CA">
        <w:rPr>
          <w:rFonts w:cstheme="minorHAnsi"/>
          <w:sz w:val="20"/>
          <w:szCs w:val="20"/>
        </w:rPr>
        <w:t>hinkende Trennung</w:t>
      </w:r>
      <w:r w:rsidR="00987A04" w:rsidRPr="005378CA">
        <w:rPr>
          <w:rFonts w:cstheme="minorHAnsi"/>
          <w:sz w:val="20"/>
          <w:szCs w:val="20"/>
        </w:rPr>
        <w:t xml:space="preserve">, </w:t>
      </w:r>
      <w:r w:rsidR="00FC33D2" w:rsidRPr="005378CA">
        <w:rPr>
          <w:rFonts w:cstheme="minorHAnsi"/>
          <w:sz w:val="20"/>
          <w:szCs w:val="20"/>
        </w:rPr>
        <w:t xml:space="preserve">Religiöse Verfolgung / </w:t>
      </w:r>
      <w:r w:rsidR="00FC33D2" w:rsidRPr="005378CA">
        <w:rPr>
          <w:sz w:val="20"/>
          <w:szCs w:val="20"/>
        </w:rPr>
        <w:t>Unterdrückung von Religion</w:t>
      </w:r>
      <w:r w:rsidR="00987A04" w:rsidRPr="005378CA">
        <w:rPr>
          <w:sz w:val="20"/>
          <w:szCs w:val="20"/>
        </w:rPr>
        <w:t xml:space="preserve">, </w:t>
      </w:r>
      <w:r w:rsidR="00FC33D2" w:rsidRPr="005378CA">
        <w:rPr>
          <w:rFonts w:cstheme="minorHAnsi"/>
          <w:sz w:val="20"/>
          <w:szCs w:val="20"/>
        </w:rPr>
        <w:t>negative Religionsfreiheit</w:t>
      </w:r>
      <w:r w:rsidR="00987A04" w:rsidRPr="005378CA">
        <w:rPr>
          <w:rFonts w:cstheme="minorHAnsi"/>
          <w:sz w:val="20"/>
          <w:szCs w:val="20"/>
        </w:rPr>
        <w:t xml:space="preserve">, </w:t>
      </w:r>
      <w:r w:rsidR="00FC33D2" w:rsidRPr="005378CA">
        <w:rPr>
          <w:rFonts w:cstheme="minorHAnsi"/>
          <w:sz w:val="20"/>
          <w:szCs w:val="20"/>
        </w:rPr>
        <w:t>positive Religionsfreiheit</w:t>
      </w:r>
      <w:r w:rsidR="00987A04" w:rsidRPr="005378CA">
        <w:rPr>
          <w:rFonts w:cstheme="minorHAnsi"/>
          <w:sz w:val="20"/>
          <w:szCs w:val="20"/>
        </w:rPr>
        <w:t xml:space="preserve">, </w:t>
      </w:r>
      <w:r w:rsidR="00FC33D2" w:rsidRPr="005378CA">
        <w:rPr>
          <w:sz w:val="20"/>
          <w:szCs w:val="20"/>
        </w:rPr>
        <w:t>Religion als Privatangelegenheit</w:t>
      </w:r>
      <w:r w:rsidR="00987A04" w:rsidRPr="005378CA">
        <w:rPr>
          <w:sz w:val="20"/>
          <w:szCs w:val="20"/>
        </w:rPr>
        <w:t xml:space="preserve">, </w:t>
      </w:r>
      <w:r w:rsidR="000D6B8D" w:rsidRPr="005378CA">
        <w:rPr>
          <w:sz w:val="20"/>
          <w:szCs w:val="20"/>
        </w:rPr>
        <w:t>weltliche und geistliche Macht</w:t>
      </w:r>
      <w:r w:rsidR="00F24549" w:rsidRPr="005378CA">
        <w:rPr>
          <w:sz w:val="20"/>
          <w:szCs w:val="20"/>
        </w:rPr>
        <w:t>, Staatskirchenverträge</w:t>
      </w:r>
      <w:r w:rsidR="00EC5D9E" w:rsidRPr="005378CA">
        <w:rPr>
          <w:sz w:val="20"/>
          <w:szCs w:val="20"/>
        </w:rPr>
        <w:t>, Toleranz, Investiturstreit, Sakralkönigtum,</w:t>
      </w:r>
      <w:r w:rsidR="00477669" w:rsidRPr="005378CA">
        <w:rPr>
          <w:sz w:val="20"/>
          <w:szCs w:val="20"/>
        </w:rPr>
        <w:t xml:space="preserve"> Zwei-Reiche-Lehre</w:t>
      </w:r>
      <w:r w:rsidR="001E7F16">
        <w:rPr>
          <w:sz w:val="20"/>
          <w:szCs w:val="20"/>
        </w:rPr>
        <w:t>.</w:t>
      </w:r>
    </w:p>
    <w:p w14:paraId="2B398C69" w14:textId="58CB552F" w:rsidR="000D6B8D" w:rsidRPr="005378CA" w:rsidRDefault="00477669" w:rsidP="00987A04">
      <w:pPr>
        <w:rPr>
          <w:rFonts w:cstheme="minorHAnsi"/>
          <w:sz w:val="20"/>
          <w:szCs w:val="20"/>
        </w:rPr>
      </w:pPr>
      <w:r w:rsidRPr="005378CA">
        <w:rPr>
          <w:b/>
          <w:bCs/>
          <w:sz w:val="20"/>
          <w:szCs w:val="20"/>
        </w:rPr>
        <w:t>Lernausgangslage, Lernweg</w:t>
      </w:r>
      <w:r w:rsidR="005378CA" w:rsidRPr="005378CA">
        <w:rPr>
          <w:b/>
          <w:bCs/>
          <w:sz w:val="20"/>
          <w:szCs w:val="20"/>
        </w:rPr>
        <w:t>:</w:t>
      </w:r>
      <w:r w:rsidR="005378CA" w:rsidRPr="005378CA">
        <w:rPr>
          <w:sz w:val="20"/>
          <w:szCs w:val="20"/>
        </w:rPr>
        <w:t xml:space="preserve"> </w:t>
      </w:r>
      <w:r w:rsidRPr="005378CA">
        <w:rPr>
          <w:sz w:val="20"/>
          <w:szCs w:val="20"/>
        </w:rPr>
        <w:t xml:space="preserve">Das Begriffslexikon kann </w:t>
      </w:r>
      <w:r w:rsidR="008F6A8F">
        <w:rPr>
          <w:sz w:val="20"/>
          <w:szCs w:val="20"/>
        </w:rPr>
        <w:t>als Tabelle geführt werden (Das weiß ich schon / Das habe ich gelernt</w:t>
      </w:r>
      <w:r w:rsidR="005378CA" w:rsidRPr="005378CA">
        <w:rPr>
          <w:sz w:val="20"/>
          <w:szCs w:val="20"/>
        </w:rPr>
        <w:t>) und</w:t>
      </w:r>
      <w:r w:rsidRPr="005378CA">
        <w:rPr>
          <w:sz w:val="20"/>
          <w:szCs w:val="20"/>
        </w:rPr>
        <w:t xml:space="preserve"> dazu dienen, </w:t>
      </w:r>
      <w:r w:rsidR="00F24549" w:rsidRPr="005378CA">
        <w:rPr>
          <w:sz w:val="20"/>
          <w:szCs w:val="20"/>
        </w:rPr>
        <w:t>zu Beginn die Lernausgangslage zu ermitteln</w:t>
      </w:r>
      <w:r w:rsidR="00B64AE5">
        <w:rPr>
          <w:sz w:val="20"/>
          <w:szCs w:val="20"/>
        </w:rPr>
        <w:t xml:space="preserve">. Außerdem können </w:t>
      </w:r>
      <w:r w:rsidR="00F24549" w:rsidRPr="005378CA">
        <w:rPr>
          <w:sz w:val="20"/>
          <w:szCs w:val="20"/>
        </w:rPr>
        <w:t xml:space="preserve">die Schüler*innen </w:t>
      </w:r>
      <w:r w:rsidR="005378CA" w:rsidRPr="005378CA">
        <w:rPr>
          <w:sz w:val="20"/>
          <w:szCs w:val="20"/>
        </w:rPr>
        <w:t xml:space="preserve">selbst ihren Lernweg während der Einheit </w:t>
      </w:r>
      <w:r w:rsidR="00B64AE5">
        <w:rPr>
          <w:sz w:val="20"/>
          <w:szCs w:val="20"/>
        </w:rPr>
        <w:t xml:space="preserve">mithilfe des Begriffslexikons </w:t>
      </w:r>
      <w:r w:rsidR="005378CA" w:rsidRPr="005378CA">
        <w:rPr>
          <w:sz w:val="20"/>
          <w:szCs w:val="20"/>
        </w:rPr>
        <w:t>überprüfen.</w:t>
      </w:r>
    </w:p>
    <w:p w14:paraId="0FC6A046" w14:textId="76AFE625" w:rsidR="00A13EFA" w:rsidRPr="001A21DD" w:rsidRDefault="00A13EFA" w:rsidP="00BB104F">
      <w:pPr>
        <w:spacing w:after="120"/>
        <w:ind w:left="708"/>
        <w:rPr>
          <w:b/>
          <w:bCs/>
        </w:rPr>
      </w:pPr>
      <w:r w:rsidRPr="001A21DD">
        <w:rPr>
          <w:b/>
          <w:bCs/>
        </w:rPr>
        <w:t>Teil 1: Problemorientierter Einstieg mit zwei Fallbeispielen (Arbeitsschritt 1)</w:t>
      </w:r>
    </w:p>
    <w:p w14:paraId="63EC2850" w14:textId="77777777" w:rsidR="00BB104F" w:rsidRDefault="001A21DD" w:rsidP="00BB104F">
      <w:pPr>
        <w:ind w:left="2268"/>
        <w:rPr>
          <w:rFonts w:cstheme="minorHAnsi"/>
          <w:sz w:val="20"/>
          <w:szCs w:val="20"/>
        </w:rPr>
      </w:pPr>
      <w:r w:rsidRPr="008825A4">
        <w:rPr>
          <w:rFonts w:cstheme="minorHAnsi"/>
          <w:sz w:val="20"/>
          <w:szCs w:val="20"/>
        </w:rPr>
        <w:t xml:space="preserve">Als problemorientierter Einstieg dienen </w:t>
      </w:r>
      <w:r>
        <w:rPr>
          <w:rFonts w:cstheme="minorHAnsi"/>
          <w:sz w:val="20"/>
          <w:szCs w:val="20"/>
        </w:rPr>
        <w:t xml:space="preserve">im ersten Teil </w:t>
      </w:r>
      <w:r w:rsidRPr="008825A4">
        <w:rPr>
          <w:rFonts w:cstheme="minorHAnsi"/>
          <w:sz w:val="20"/>
          <w:szCs w:val="20"/>
        </w:rPr>
        <w:t>zwei aktuelle Kontroversen, die zu öffentlichen Debatten um das Verhältnis von Staat und Religion geführt haben</w:t>
      </w:r>
      <w:r>
        <w:rPr>
          <w:rFonts w:cstheme="minorHAnsi"/>
          <w:sz w:val="20"/>
          <w:szCs w:val="20"/>
        </w:rPr>
        <w:t xml:space="preserve"> (</w:t>
      </w:r>
      <w:r w:rsidRPr="00594C5A">
        <w:rPr>
          <w:rFonts w:cstheme="minorHAnsi"/>
          <w:b/>
          <w:sz w:val="20"/>
          <w:szCs w:val="20"/>
        </w:rPr>
        <w:t>M1.1-M1.3</w:t>
      </w:r>
      <w:r>
        <w:rPr>
          <w:rFonts w:cstheme="minorHAnsi"/>
          <w:sz w:val="20"/>
          <w:szCs w:val="20"/>
        </w:rPr>
        <w:t>)</w:t>
      </w:r>
      <w:r w:rsidRPr="008825A4">
        <w:rPr>
          <w:rFonts w:cstheme="minorHAnsi"/>
          <w:sz w:val="20"/>
          <w:szCs w:val="20"/>
        </w:rPr>
        <w:t xml:space="preserve">. Am Beispiel des verpflichtenden Aufhängens von Kreuzen in Behörden in Bayern wird die Frage nach der „negativen Religionsfreiheit“ aktuell. Dürfen in einem säkularen Staat religiöse Symbole in öffentlichen Gebäuden sichtbar sein? Oder gehören sie auch als religiöse Symbole zum Kulturbestand des Landes? Wie ist dies mit Kreuzen in Nationalflaggen, wie etwa in der Schweiz oder Norwegen? Und warum </w:t>
      </w:r>
      <w:r w:rsidR="006637C7">
        <w:rPr>
          <w:rFonts w:cstheme="minorHAnsi"/>
          <w:sz w:val="20"/>
          <w:szCs w:val="20"/>
        </w:rPr>
        <w:t>dürfen</w:t>
      </w:r>
      <w:r w:rsidRPr="008825A4">
        <w:rPr>
          <w:rFonts w:cstheme="minorHAnsi"/>
          <w:sz w:val="20"/>
          <w:szCs w:val="20"/>
        </w:rPr>
        <w:t xml:space="preserve"> dann muslimische Lehrerinnen im Unterricht kein Kopftuch tragen?</w:t>
      </w:r>
    </w:p>
    <w:p w14:paraId="68CC99DF" w14:textId="414A8C10" w:rsidR="001A21DD" w:rsidRPr="008825A4" w:rsidRDefault="001A21DD" w:rsidP="00BB104F">
      <w:pPr>
        <w:rPr>
          <w:rFonts w:cstheme="minorHAnsi"/>
          <w:sz w:val="20"/>
          <w:szCs w:val="20"/>
        </w:rPr>
      </w:pPr>
      <w:r w:rsidRPr="008825A4">
        <w:rPr>
          <w:rFonts w:cstheme="minorHAnsi"/>
          <w:sz w:val="20"/>
          <w:szCs w:val="20"/>
        </w:rPr>
        <w:lastRenderedPageBreak/>
        <w:t>Am zweiten Beispiel (Verbot des Schächtens in Belgien) kann der Frage nach der „positiven Religionsfreiheit“ nachgegangen werden. Zugleich wird hier deutlich, welcher Status der Religionsfreiheit in einer Gesellschaft zukommt, wenn sie, wie hier, mit anderen Grundrechten wie dem Tierschutz kollidiert.</w:t>
      </w:r>
    </w:p>
    <w:p w14:paraId="551D02DD" w14:textId="61496BC8" w:rsidR="00A13EFA" w:rsidRDefault="00A13EFA" w:rsidP="0052020D">
      <w:pPr>
        <w:ind w:left="708" w:right="112"/>
        <w:rPr>
          <w:b/>
          <w:bCs/>
        </w:rPr>
      </w:pPr>
      <w:r w:rsidRPr="001A21DD">
        <w:rPr>
          <w:b/>
          <w:bCs/>
        </w:rPr>
        <w:t>Teil 2: Exemplarische Erarbeitung des Wechselverhältnisses von christlicher Religion und staatlicher Herrschaft (Arbeitsschritt</w:t>
      </w:r>
      <w:r w:rsidR="001A21DD">
        <w:rPr>
          <w:b/>
          <w:bCs/>
        </w:rPr>
        <w:t>e</w:t>
      </w:r>
      <w:r w:rsidRPr="001A21DD">
        <w:rPr>
          <w:b/>
          <w:bCs/>
        </w:rPr>
        <w:t xml:space="preserve"> </w:t>
      </w:r>
      <w:r w:rsidR="00CF07CC" w:rsidRPr="001A21DD">
        <w:rPr>
          <w:b/>
          <w:bCs/>
        </w:rPr>
        <w:t>2 bis 9)</w:t>
      </w:r>
    </w:p>
    <w:p w14:paraId="3C89A732" w14:textId="5F7D5EE8" w:rsidR="001A21DD" w:rsidRPr="008825A4" w:rsidRDefault="001A21DD" w:rsidP="0052020D">
      <w:pPr>
        <w:autoSpaceDE w:val="0"/>
        <w:autoSpaceDN w:val="0"/>
        <w:adjustRightInd w:val="0"/>
        <w:spacing w:after="0" w:line="240" w:lineRule="auto"/>
        <w:ind w:left="709" w:right="112"/>
        <w:rPr>
          <w:rFonts w:cstheme="minorHAnsi"/>
          <w:sz w:val="20"/>
          <w:szCs w:val="20"/>
        </w:rPr>
      </w:pPr>
      <w:r w:rsidRPr="008825A4">
        <w:rPr>
          <w:rFonts w:cstheme="minorHAnsi"/>
          <w:sz w:val="20"/>
          <w:szCs w:val="20"/>
        </w:rPr>
        <w:t xml:space="preserve">In den Arbeitsschritten 2 bis </w:t>
      </w:r>
      <w:r>
        <w:rPr>
          <w:rFonts w:cstheme="minorHAnsi"/>
          <w:sz w:val="20"/>
          <w:szCs w:val="20"/>
        </w:rPr>
        <w:t>9</w:t>
      </w:r>
      <w:r w:rsidRPr="008825A4">
        <w:rPr>
          <w:rFonts w:cstheme="minorHAnsi"/>
          <w:sz w:val="20"/>
          <w:szCs w:val="20"/>
        </w:rPr>
        <w:t xml:space="preserve"> </w:t>
      </w:r>
      <w:r>
        <w:rPr>
          <w:rFonts w:cstheme="minorHAnsi"/>
          <w:sz w:val="20"/>
          <w:szCs w:val="20"/>
        </w:rPr>
        <w:t xml:space="preserve">(Teil 2) </w:t>
      </w:r>
      <w:r w:rsidRPr="008825A4">
        <w:rPr>
          <w:rFonts w:cstheme="minorHAnsi"/>
          <w:sz w:val="20"/>
          <w:szCs w:val="20"/>
        </w:rPr>
        <w:t xml:space="preserve">folgt nun ein Gang durch die europäische Geschichte, in </w:t>
      </w:r>
      <w:r w:rsidR="00B64AE5">
        <w:rPr>
          <w:rFonts w:cstheme="minorHAnsi"/>
          <w:sz w:val="20"/>
          <w:szCs w:val="20"/>
        </w:rPr>
        <w:t>deren Verlauf</w:t>
      </w:r>
      <w:r w:rsidR="00B64AE5" w:rsidRPr="008825A4">
        <w:rPr>
          <w:rFonts w:cstheme="minorHAnsi"/>
          <w:sz w:val="20"/>
          <w:szCs w:val="20"/>
        </w:rPr>
        <w:t xml:space="preserve"> </w:t>
      </w:r>
      <w:r w:rsidRPr="008825A4">
        <w:rPr>
          <w:rFonts w:cstheme="minorHAnsi"/>
          <w:sz w:val="20"/>
          <w:szCs w:val="20"/>
        </w:rPr>
        <w:t>sich das Verhältnis von staatlicher He</w:t>
      </w:r>
      <w:r>
        <w:rPr>
          <w:rFonts w:cstheme="minorHAnsi"/>
          <w:sz w:val="20"/>
          <w:szCs w:val="20"/>
        </w:rPr>
        <w:t>rrschaft und christlicher Religion</w:t>
      </w:r>
      <w:r w:rsidRPr="008825A4">
        <w:rPr>
          <w:rFonts w:cstheme="minorHAnsi"/>
          <w:sz w:val="20"/>
          <w:szCs w:val="20"/>
        </w:rPr>
        <w:t xml:space="preserve"> </w:t>
      </w:r>
      <w:r w:rsidR="00B64AE5">
        <w:rPr>
          <w:rFonts w:cstheme="minorHAnsi"/>
          <w:sz w:val="20"/>
          <w:szCs w:val="20"/>
        </w:rPr>
        <w:t xml:space="preserve">jeweils </w:t>
      </w:r>
      <w:r w:rsidRPr="008825A4">
        <w:rPr>
          <w:rFonts w:cstheme="minorHAnsi"/>
          <w:sz w:val="20"/>
          <w:szCs w:val="20"/>
        </w:rPr>
        <w:t xml:space="preserve">neu bestimmte. Begonnen wird mit dem Übergang von der Christenverfolgung Diokletians </w:t>
      </w:r>
      <w:r>
        <w:rPr>
          <w:rFonts w:cstheme="minorHAnsi"/>
          <w:sz w:val="20"/>
          <w:szCs w:val="20"/>
        </w:rPr>
        <w:t>(</w:t>
      </w:r>
      <w:r w:rsidRPr="00594C5A">
        <w:rPr>
          <w:rFonts w:cstheme="minorHAnsi"/>
          <w:b/>
          <w:sz w:val="20"/>
          <w:szCs w:val="20"/>
        </w:rPr>
        <w:t>M2.1-M2.5</w:t>
      </w:r>
      <w:r>
        <w:rPr>
          <w:rFonts w:cstheme="minorHAnsi"/>
          <w:b/>
          <w:sz w:val="20"/>
          <w:szCs w:val="20"/>
        </w:rPr>
        <w:t xml:space="preserve">) </w:t>
      </w:r>
      <w:r w:rsidRPr="008825A4">
        <w:rPr>
          <w:rFonts w:cstheme="minorHAnsi"/>
          <w:sz w:val="20"/>
          <w:szCs w:val="20"/>
        </w:rPr>
        <w:t xml:space="preserve">zum „Toleranzedikt“ Konstantins und </w:t>
      </w:r>
      <w:r w:rsidR="00B64AE5">
        <w:rPr>
          <w:rFonts w:cstheme="minorHAnsi"/>
          <w:sz w:val="20"/>
          <w:szCs w:val="20"/>
        </w:rPr>
        <w:t>dem</w:t>
      </w:r>
      <w:r w:rsidR="00B64AE5" w:rsidRPr="008825A4">
        <w:rPr>
          <w:rFonts w:cstheme="minorHAnsi"/>
          <w:sz w:val="20"/>
          <w:szCs w:val="20"/>
        </w:rPr>
        <w:t xml:space="preserve"> </w:t>
      </w:r>
      <w:r w:rsidRPr="008825A4">
        <w:rPr>
          <w:rFonts w:cstheme="minorHAnsi"/>
          <w:sz w:val="20"/>
          <w:szCs w:val="20"/>
        </w:rPr>
        <w:t xml:space="preserve">Beginn </w:t>
      </w:r>
      <w:r w:rsidR="00B64AE5">
        <w:rPr>
          <w:rFonts w:cstheme="minorHAnsi"/>
          <w:sz w:val="20"/>
          <w:szCs w:val="20"/>
        </w:rPr>
        <w:t xml:space="preserve">der </w:t>
      </w:r>
      <w:r w:rsidRPr="008825A4">
        <w:rPr>
          <w:rFonts w:cstheme="minorHAnsi"/>
          <w:sz w:val="20"/>
          <w:szCs w:val="20"/>
        </w:rPr>
        <w:t>christliche</w:t>
      </w:r>
      <w:r w:rsidR="00B64AE5">
        <w:rPr>
          <w:rFonts w:cstheme="minorHAnsi"/>
          <w:sz w:val="20"/>
          <w:szCs w:val="20"/>
        </w:rPr>
        <w:t>n</w:t>
      </w:r>
      <w:r w:rsidRPr="008825A4">
        <w:rPr>
          <w:rFonts w:cstheme="minorHAnsi"/>
          <w:sz w:val="20"/>
          <w:szCs w:val="20"/>
        </w:rPr>
        <w:t xml:space="preserve"> Herrschaft im </w:t>
      </w:r>
      <w:r w:rsidR="004F51B2">
        <w:rPr>
          <w:rFonts w:cstheme="minorHAnsi"/>
          <w:sz w:val="20"/>
          <w:szCs w:val="20"/>
        </w:rPr>
        <w:t>R</w:t>
      </w:r>
      <w:r w:rsidRPr="008825A4">
        <w:rPr>
          <w:rFonts w:cstheme="minorHAnsi"/>
          <w:sz w:val="20"/>
          <w:szCs w:val="20"/>
        </w:rPr>
        <w:t>ömischen Reich</w:t>
      </w:r>
      <w:r>
        <w:rPr>
          <w:rFonts w:cstheme="minorHAnsi"/>
          <w:sz w:val="20"/>
          <w:szCs w:val="20"/>
        </w:rPr>
        <w:t xml:space="preserve"> (</w:t>
      </w:r>
      <w:r w:rsidRPr="00594C5A">
        <w:rPr>
          <w:rFonts w:cstheme="minorHAnsi"/>
          <w:b/>
          <w:sz w:val="20"/>
          <w:szCs w:val="20"/>
        </w:rPr>
        <w:t>M3.1-M3.3</w:t>
      </w:r>
      <w:r>
        <w:rPr>
          <w:rFonts w:cstheme="minorHAnsi"/>
          <w:sz w:val="20"/>
          <w:szCs w:val="20"/>
        </w:rPr>
        <w:t>)</w:t>
      </w:r>
      <w:r w:rsidRPr="008825A4">
        <w:rPr>
          <w:rFonts w:cstheme="minorHAnsi"/>
          <w:sz w:val="20"/>
          <w:szCs w:val="20"/>
        </w:rPr>
        <w:t xml:space="preserve">. </w:t>
      </w:r>
      <w:r w:rsidR="00B64AE5">
        <w:rPr>
          <w:rFonts w:cstheme="minorHAnsi"/>
          <w:sz w:val="20"/>
          <w:szCs w:val="20"/>
        </w:rPr>
        <w:t>Bei der Christianisierung der Germanen</w:t>
      </w:r>
      <w:r w:rsidRPr="008825A4">
        <w:rPr>
          <w:rFonts w:cstheme="minorHAnsi"/>
          <w:sz w:val="20"/>
          <w:szCs w:val="20"/>
        </w:rPr>
        <w:t xml:space="preserve"> wird, wie schon bei Konstantin</w:t>
      </w:r>
      <w:r w:rsidR="004F51B2">
        <w:rPr>
          <w:rFonts w:cstheme="minorHAnsi"/>
          <w:sz w:val="20"/>
          <w:szCs w:val="20"/>
        </w:rPr>
        <w:t>,</w:t>
      </w:r>
      <w:r w:rsidRPr="008825A4">
        <w:rPr>
          <w:rFonts w:cstheme="minorHAnsi"/>
          <w:sz w:val="20"/>
          <w:szCs w:val="20"/>
        </w:rPr>
        <w:t xml:space="preserve"> der Missbrauch der christlichen Religion zur Stabilisierung der eigenen Herrschaft deutlich</w:t>
      </w:r>
      <w:r>
        <w:rPr>
          <w:rFonts w:cstheme="minorHAnsi"/>
          <w:sz w:val="20"/>
          <w:szCs w:val="20"/>
        </w:rPr>
        <w:t xml:space="preserve"> (</w:t>
      </w:r>
      <w:r w:rsidRPr="00594C5A">
        <w:rPr>
          <w:rFonts w:cstheme="minorHAnsi"/>
          <w:b/>
          <w:sz w:val="20"/>
          <w:szCs w:val="20"/>
        </w:rPr>
        <w:t>M4.1-M4.5</w:t>
      </w:r>
      <w:r>
        <w:rPr>
          <w:rFonts w:cstheme="minorHAnsi"/>
          <w:sz w:val="20"/>
          <w:szCs w:val="20"/>
        </w:rPr>
        <w:t>)</w:t>
      </w:r>
      <w:r w:rsidRPr="008825A4">
        <w:rPr>
          <w:rFonts w:cstheme="minorHAnsi"/>
          <w:sz w:val="20"/>
          <w:szCs w:val="20"/>
        </w:rPr>
        <w:t xml:space="preserve">. </w:t>
      </w:r>
      <w:r>
        <w:rPr>
          <w:rFonts w:cstheme="minorHAnsi"/>
          <w:sz w:val="20"/>
          <w:szCs w:val="20"/>
        </w:rPr>
        <w:t>Danach wird die sakrale Reichsidee bei Otto I</w:t>
      </w:r>
      <w:r w:rsidR="00B64AE5">
        <w:rPr>
          <w:rFonts w:cstheme="minorHAnsi"/>
          <w:sz w:val="20"/>
          <w:szCs w:val="20"/>
        </w:rPr>
        <w:t>.</w:t>
      </w:r>
      <w:r>
        <w:rPr>
          <w:rFonts w:cstheme="minorHAnsi"/>
          <w:sz w:val="20"/>
          <w:szCs w:val="20"/>
        </w:rPr>
        <w:t xml:space="preserve"> </w:t>
      </w:r>
      <w:r w:rsidR="00B64AE5">
        <w:rPr>
          <w:rFonts w:cstheme="minorHAnsi"/>
          <w:sz w:val="20"/>
          <w:szCs w:val="20"/>
        </w:rPr>
        <w:t>thematisiert</w:t>
      </w:r>
      <w:r>
        <w:rPr>
          <w:rFonts w:cstheme="minorHAnsi"/>
          <w:sz w:val="20"/>
          <w:szCs w:val="20"/>
        </w:rPr>
        <w:t xml:space="preserve"> (</w:t>
      </w:r>
      <w:r w:rsidRPr="00594C5A">
        <w:rPr>
          <w:rFonts w:cstheme="minorHAnsi"/>
          <w:b/>
          <w:sz w:val="20"/>
          <w:szCs w:val="20"/>
        </w:rPr>
        <w:t>M5.1-</w:t>
      </w:r>
      <w:r>
        <w:rPr>
          <w:rFonts w:cstheme="minorHAnsi"/>
          <w:b/>
          <w:sz w:val="20"/>
          <w:szCs w:val="20"/>
        </w:rPr>
        <w:t>M</w:t>
      </w:r>
      <w:r w:rsidRPr="00594C5A">
        <w:rPr>
          <w:rFonts w:cstheme="minorHAnsi"/>
          <w:b/>
          <w:sz w:val="20"/>
          <w:szCs w:val="20"/>
        </w:rPr>
        <w:t>5.3</w:t>
      </w:r>
      <w:r>
        <w:rPr>
          <w:rFonts w:cstheme="minorHAnsi"/>
          <w:sz w:val="20"/>
          <w:szCs w:val="20"/>
        </w:rPr>
        <w:t xml:space="preserve">). </w:t>
      </w:r>
      <w:r w:rsidRPr="008825A4">
        <w:rPr>
          <w:rFonts w:cstheme="minorHAnsi"/>
          <w:sz w:val="20"/>
          <w:szCs w:val="20"/>
        </w:rPr>
        <w:t>Mit dem Auseinandertreten von weltlicher und christlicher Macht im Invest</w:t>
      </w:r>
      <w:r>
        <w:rPr>
          <w:rFonts w:cstheme="minorHAnsi"/>
          <w:sz w:val="20"/>
          <w:szCs w:val="20"/>
        </w:rPr>
        <w:t>iturstreit zwischen Heinrich</w:t>
      </w:r>
      <w:r w:rsidRPr="008825A4">
        <w:rPr>
          <w:rFonts w:cstheme="minorHAnsi"/>
          <w:sz w:val="20"/>
          <w:szCs w:val="20"/>
        </w:rPr>
        <w:t xml:space="preserve"> IV</w:t>
      </w:r>
      <w:r w:rsidR="00B64AE5">
        <w:rPr>
          <w:rFonts w:cstheme="minorHAnsi"/>
          <w:sz w:val="20"/>
          <w:szCs w:val="20"/>
        </w:rPr>
        <w:t>.</w:t>
      </w:r>
      <w:r w:rsidRPr="008825A4">
        <w:rPr>
          <w:rFonts w:cstheme="minorHAnsi"/>
          <w:sz w:val="20"/>
          <w:szCs w:val="20"/>
        </w:rPr>
        <w:t xml:space="preserve"> und Gregor VII</w:t>
      </w:r>
      <w:r w:rsidR="00B64AE5">
        <w:rPr>
          <w:rFonts w:cstheme="minorHAnsi"/>
          <w:sz w:val="20"/>
          <w:szCs w:val="20"/>
        </w:rPr>
        <w:t>.</w:t>
      </w:r>
      <w:r w:rsidRPr="008825A4">
        <w:rPr>
          <w:rFonts w:cstheme="minorHAnsi"/>
          <w:sz w:val="20"/>
          <w:szCs w:val="20"/>
        </w:rPr>
        <w:t xml:space="preserve"> wird die Basis für den modernen säkularen Staat gelegt, auch wenn die Protagonisten dies kaum ahnen konnten</w:t>
      </w:r>
      <w:r>
        <w:rPr>
          <w:rFonts w:cstheme="minorHAnsi"/>
          <w:sz w:val="20"/>
          <w:szCs w:val="20"/>
        </w:rPr>
        <w:t xml:space="preserve"> (</w:t>
      </w:r>
      <w:r w:rsidRPr="00594C5A">
        <w:rPr>
          <w:rFonts w:cstheme="minorHAnsi"/>
          <w:b/>
          <w:sz w:val="20"/>
          <w:szCs w:val="20"/>
        </w:rPr>
        <w:t>M</w:t>
      </w:r>
      <w:r>
        <w:rPr>
          <w:rFonts w:cstheme="minorHAnsi"/>
          <w:b/>
          <w:sz w:val="20"/>
          <w:szCs w:val="20"/>
        </w:rPr>
        <w:t>6.1-M6.4</w:t>
      </w:r>
      <w:r>
        <w:rPr>
          <w:rFonts w:cstheme="minorHAnsi"/>
          <w:sz w:val="20"/>
          <w:szCs w:val="20"/>
        </w:rPr>
        <w:t>)</w:t>
      </w:r>
      <w:r w:rsidRPr="008825A4">
        <w:rPr>
          <w:rFonts w:cstheme="minorHAnsi"/>
          <w:sz w:val="20"/>
          <w:szCs w:val="20"/>
        </w:rPr>
        <w:t>. „Die Unterscheidung zwischen geistlicher und weltlicher Gewalt erscheint im historischen Rückblick als Keimzelle der Gewaltenteilung überhaupt, als Freisetzung</w:t>
      </w:r>
      <w:r>
        <w:rPr>
          <w:rFonts w:cstheme="minorHAnsi"/>
          <w:sz w:val="20"/>
          <w:szCs w:val="20"/>
        </w:rPr>
        <w:t xml:space="preserve"> </w:t>
      </w:r>
      <w:r w:rsidRPr="008825A4">
        <w:rPr>
          <w:rFonts w:cstheme="minorHAnsi"/>
          <w:sz w:val="20"/>
          <w:szCs w:val="20"/>
        </w:rPr>
        <w:t>von Kräften, die sich erst durch diese Trennung voll entfalten und weiter ausdifferenzieren konnten.“</w:t>
      </w:r>
      <w:r w:rsidRPr="008825A4">
        <w:rPr>
          <w:rStyle w:val="Funotenzeichen"/>
          <w:rFonts w:cstheme="minorHAnsi"/>
          <w:sz w:val="20"/>
          <w:szCs w:val="20"/>
        </w:rPr>
        <w:footnoteReference w:id="1"/>
      </w:r>
      <w:r w:rsidRPr="008825A4">
        <w:rPr>
          <w:rFonts w:cstheme="minorHAnsi"/>
          <w:sz w:val="20"/>
          <w:szCs w:val="20"/>
        </w:rPr>
        <w:t xml:space="preserve"> </w:t>
      </w:r>
    </w:p>
    <w:p w14:paraId="07E00EFF" w14:textId="26AF98E6" w:rsidR="001A21DD" w:rsidRPr="008825A4" w:rsidRDefault="001A21DD" w:rsidP="0052020D">
      <w:pPr>
        <w:autoSpaceDE w:val="0"/>
        <w:autoSpaceDN w:val="0"/>
        <w:adjustRightInd w:val="0"/>
        <w:spacing w:after="0" w:line="240" w:lineRule="auto"/>
        <w:ind w:left="708" w:right="112"/>
        <w:rPr>
          <w:rFonts w:cstheme="minorHAnsi"/>
          <w:sz w:val="20"/>
          <w:szCs w:val="20"/>
        </w:rPr>
      </w:pPr>
      <w:r w:rsidRPr="008825A4">
        <w:rPr>
          <w:rFonts w:cstheme="minorHAnsi"/>
          <w:sz w:val="20"/>
          <w:szCs w:val="20"/>
        </w:rPr>
        <w:t>Erst von diesem Gedanken der Trennung von geist</w:t>
      </w:r>
      <w:r>
        <w:rPr>
          <w:rFonts w:cstheme="minorHAnsi"/>
          <w:sz w:val="20"/>
          <w:szCs w:val="20"/>
        </w:rPr>
        <w:t>licher und weltlicher Macht aus</w:t>
      </w:r>
      <w:r w:rsidRPr="008825A4">
        <w:rPr>
          <w:rFonts w:cstheme="minorHAnsi"/>
          <w:sz w:val="20"/>
          <w:szCs w:val="20"/>
        </w:rPr>
        <w:t xml:space="preserve"> konnte es zu christlichen Begründungen des Widerstandes gegen staatliche Macht kommen, wie sie im Bauernkrieg bei Thomas Müntzer deutlich wird</w:t>
      </w:r>
      <w:r w:rsidR="00B64AE5">
        <w:rPr>
          <w:rFonts w:cstheme="minorHAnsi"/>
          <w:sz w:val="20"/>
          <w:szCs w:val="20"/>
        </w:rPr>
        <w:t xml:space="preserve">. </w:t>
      </w:r>
      <w:r w:rsidRPr="008825A4">
        <w:rPr>
          <w:rFonts w:cstheme="minorHAnsi"/>
          <w:sz w:val="20"/>
          <w:szCs w:val="20"/>
        </w:rPr>
        <w:t xml:space="preserve">Dabei wird auch die Stellung zur Obrigkeit von Martin Luther </w:t>
      </w:r>
      <w:r w:rsidR="00B64AE5">
        <w:rPr>
          <w:rFonts w:cstheme="minorHAnsi"/>
          <w:sz w:val="20"/>
          <w:szCs w:val="20"/>
        </w:rPr>
        <w:t xml:space="preserve">angesprochen und </w:t>
      </w:r>
      <w:r w:rsidRPr="008825A4">
        <w:rPr>
          <w:rFonts w:cstheme="minorHAnsi"/>
          <w:sz w:val="20"/>
          <w:szCs w:val="20"/>
        </w:rPr>
        <w:t xml:space="preserve">mit </w:t>
      </w:r>
      <w:r w:rsidR="00B64AE5">
        <w:rPr>
          <w:rFonts w:cstheme="minorHAnsi"/>
          <w:sz w:val="20"/>
          <w:szCs w:val="20"/>
        </w:rPr>
        <w:t xml:space="preserve">der Position von </w:t>
      </w:r>
      <w:r w:rsidRPr="008825A4">
        <w:rPr>
          <w:rFonts w:cstheme="minorHAnsi"/>
          <w:sz w:val="20"/>
          <w:szCs w:val="20"/>
        </w:rPr>
        <w:t>Thomas Müntzer verglichen</w:t>
      </w:r>
      <w:r>
        <w:rPr>
          <w:rFonts w:cstheme="minorHAnsi"/>
          <w:sz w:val="20"/>
          <w:szCs w:val="20"/>
        </w:rPr>
        <w:t xml:space="preserve"> (</w:t>
      </w:r>
      <w:r w:rsidRPr="00C46D9A">
        <w:rPr>
          <w:rFonts w:cstheme="minorHAnsi"/>
          <w:b/>
          <w:sz w:val="20"/>
          <w:szCs w:val="20"/>
        </w:rPr>
        <w:t>M7.1-M7.</w:t>
      </w:r>
      <w:r w:rsidR="00F24549">
        <w:rPr>
          <w:rFonts w:cstheme="minorHAnsi"/>
          <w:b/>
          <w:sz w:val="20"/>
          <w:szCs w:val="20"/>
        </w:rPr>
        <w:t>5</w:t>
      </w:r>
      <w:r>
        <w:rPr>
          <w:rFonts w:cstheme="minorHAnsi"/>
          <w:sz w:val="20"/>
          <w:szCs w:val="20"/>
        </w:rPr>
        <w:t>)</w:t>
      </w:r>
      <w:r w:rsidRPr="008825A4">
        <w:rPr>
          <w:rFonts w:cstheme="minorHAnsi"/>
          <w:sz w:val="20"/>
          <w:szCs w:val="20"/>
        </w:rPr>
        <w:t>.</w:t>
      </w:r>
    </w:p>
    <w:p w14:paraId="39ABFA58" w14:textId="22195DE2" w:rsidR="001A21DD" w:rsidRDefault="001A21DD" w:rsidP="0052020D">
      <w:pPr>
        <w:autoSpaceDE w:val="0"/>
        <w:autoSpaceDN w:val="0"/>
        <w:adjustRightInd w:val="0"/>
        <w:spacing w:after="0" w:line="240" w:lineRule="auto"/>
        <w:ind w:left="709" w:right="112"/>
        <w:rPr>
          <w:rFonts w:cstheme="minorHAnsi"/>
          <w:sz w:val="20"/>
          <w:szCs w:val="20"/>
        </w:rPr>
      </w:pPr>
      <w:r w:rsidRPr="008825A4">
        <w:rPr>
          <w:rFonts w:cstheme="minorHAnsi"/>
          <w:sz w:val="20"/>
          <w:szCs w:val="20"/>
        </w:rPr>
        <w:t>Im folgenden Arbeitsschritt wird nun die Grundthese Winklers</w:t>
      </w:r>
      <w:r w:rsidR="0047131D">
        <w:rPr>
          <w:rFonts w:cstheme="minorHAnsi"/>
          <w:sz w:val="20"/>
          <w:szCs w:val="20"/>
        </w:rPr>
        <w:t xml:space="preserve"> </w:t>
      </w:r>
      <w:r w:rsidR="007277F2">
        <w:rPr>
          <w:rFonts w:cstheme="minorHAnsi"/>
          <w:sz w:val="20"/>
          <w:szCs w:val="20"/>
        </w:rPr>
        <w:t xml:space="preserve">über den Ursprung der westlichen Demokratie und der Formulierung der Menschenrechte in der jüdischen und christlichen Tradition </w:t>
      </w:r>
      <w:r w:rsidR="0047131D">
        <w:rPr>
          <w:rFonts w:cstheme="minorHAnsi"/>
          <w:sz w:val="20"/>
          <w:szCs w:val="20"/>
        </w:rPr>
        <w:t xml:space="preserve">thematisiert; in diesem Zusammenhang wird auf die </w:t>
      </w:r>
      <w:r w:rsidRPr="008825A4">
        <w:rPr>
          <w:rFonts w:cstheme="minorHAnsi"/>
          <w:sz w:val="20"/>
          <w:szCs w:val="20"/>
        </w:rPr>
        <w:t xml:space="preserve">Formulierungen der Menschenrechte 1776 und 1789 </w:t>
      </w:r>
      <w:r w:rsidR="0047131D">
        <w:rPr>
          <w:rFonts w:cstheme="minorHAnsi"/>
          <w:sz w:val="20"/>
          <w:szCs w:val="20"/>
        </w:rPr>
        <w:t xml:space="preserve">eingegangen </w:t>
      </w:r>
      <w:r>
        <w:rPr>
          <w:rFonts w:cstheme="minorHAnsi"/>
          <w:sz w:val="20"/>
          <w:szCs w:val="20"/>
        </w:rPr>
        <w:t>(</w:t>
      </w:r>
      <w:r w:rsidRPr="00C46D9A">
        <w:rPr>
          <w:rFonts w:cstheme="minorHAnsi"/>
          <w:b/>
          <w:sz w:val="20"/>
          <w:szCs w:val="20"/>
        </w:rPr>
        <w:t>M8.1-M8.2</w:t>
      </w:r>
      <w:r>
        <w:rPr>
          <w:rFonts w:cstheme="minorHAnsi"/>
          <w:sz w:val="20"/>
          <w:szCs w:val="20"/>
        </w:rPr>
        <w:t>)</w:t>
      </w:r>
      <w:r w:rsidRPr="008825A4">
        <w:rPr>
          <w:rFonts w:cstheme="minorHAnsi"/>
          <w:sz w:val="20"/>
          <w:szCs w:val="20"/>
        </w:rPr>
        <w:t xml:space="preserve">. Im letzten Arbeitsschritt wird dann am Beispiel </w:t>
      </w:r>
      <w:r>
        <w:rPr>
          <w:rFonts w:cstheme="minorHAnsi"/>
          <w:sz w:val="20"/>
          <w:szCs w:val="20"/>
        </w:rPr>
        <w:t xml:space="preserve">von </w:t>
      </w:r>
      <w:r w:rsidRPr="008825A4">
        <w:rPr>
          <w:rFonts w:cstheme="minorHAnsi"/>
          <w:sz w:val="20"/>
          <w:szCs w:val="20"/>
        </w:rPr>
        <w:t xml:space="preserve">Bonhoeffers </w:t>
      </w:r>
      <w:r>
        <w:rPr>
          <w:rFonts w:cstheme="minorHAnsi"/>
          <w:sz w:val="20"/>
          <w:szCs w:val="20"/>
        </w:rPr>
        <w:t xml:space="preserve">Aufsatz von 1933 „Die Kirche vor der Judenfrage“ </w:t>
      </w:r>
      <w:r w:rsidRPr="008825A4">
        <w:rPr>
          <w:rFonts w:cstheme="minorHAnsi"/>
          <w:sz w:val="20"/>
          <w:szCs w:val="20"/>
        </w:rPr>
        <w:t>noch einmal auf die christliche Möglichkeit des Widerstandes gegen staatliche Herrschaft eingegangen</w:t>
      </w:r>
      <w:r>
        <w:rPr>
          <w:rFonts w:cstheme="minorHAnsi"/>
          <w:sz w:val="20"/>
          <w:szCs w:val="20"/>
        </w:rPr>
        <w:t xml:space="preserve"> (</w:t>
      </w:r>
      <w:r w:rsidRPr="00C46D9A">
        <w:rPr>
          <w:rFonts w:cstheme="minorHAnsi"/>
          <w:b/>
          <w:sz w:val="20"/>
          <w:szCs w:val="20"/>
        </w:rPr>
        <w:t>M9</w:t>
      </w:r>
      <w:r>
        <w:rPr>
          <w:rFonts w:cstheme="minorHAnsi"/>
          <w:sz w:val="20"/>
          <w:szCs w:val="20"/>
        </w:rPr>
        <w:t>)</w:t>
      </w:r>
      <w:r w:rsidRPr="008825A4">
        <w:rPr>
          <w:rFonts w:cstheme="minorHAnsi"/>
          <w:sz w:val="20"/>
          <w:szCs w:val="20"/>
        </w:rPr>
        <w:t xml:space="preserve">. </w:t>
      </w:r>
    </w:p>
    <w:p w14:paraId="2F08E68C" w14:textId="77777777" w:rsidR="001A21DD" w:rsidRPr="001A21DD" w:rsidRDefault="001A21DD" w:rsidP="0052020D">
      <w:pPr>
        <w:ind w:left="709" w:right="112"/>
        <w:rPr>
          <w:b/>
          <w:bCs/>
        </w:rPr>
      </w:pPr>
    </w:p>
    <w:p w14:paraId="5EE1A5C4" w14:textId="6DFCE2CF" w:rsidR="00CF07CC" w:rsidRPr="001A21DD" w:rsidRDefault="00CF07CC" w:rsidP="0052020D">
      <w:pPr>
        <w:ind w:left="708" w:right="112"/>
        <w:rPr>
          <w:b/>
          <w:bCs/>
        </w:rPr>
      </w:pPr>
      <w:r w:rsidRPr="001A21DD">
        <w:rPr>
          <w:b/>
          <w:bCs/>
        </w:rPr>
        <w:t>Teil 3: Übertragung auf aktuelle Fragen des Verhältnisses von Staat und Religion in Deutschland und Europa (Arbeitsschritt</w:t>
      </w:r>
      <w:r w:rsidR="001A21DD">
        <w:rPr>
          <w:b/>
          <w:bCs/>
        </w:rPr>
        <w:t>e</w:t>
      </w:r>
      <w:r w:rsidRPr="001A21DD">
        <w:rPr>
          <w:b/>
          <w:bCs/>
        </w:rPr>
        <w:t xml:space="preserve"> 10 und 11)</w:t>
      </w:r>
    </w:p>
    <w:bookmarkEnd w:id="2"/>
    <w:p w14:paraId="7DD4F48D" w14:textId="19FDDB20" w:rsidR="001A21DD" w:rsidRPr="008825A4" w:rsidRDefault="001A21DD" w:rsidP="0052020D">
      <w:pPr>
        <w:autoSpaceDE w:val="0"/>
        <w:autoSpaceDN w:val="0"/>
        <w:adjustRightInd w:val="0"/>
        <w:spacing w:after="0" w:line="240" w:lineRule="auto"/>
        <w:ind w:left="709" w:right="112"/>
        <w:rPr>
          <w:rFonts w:cstheme="minorHAnsi"/>
          <w:sz w:val="20"/>
          <w:szCs w:val="20"/>
        </w:rPr>
      </w:pPr>
      <w:r w:rsidRPr="008825A4">
        <w:rPr>
          <w:rFonts w:cstheme="minorHAnsi"/>
          <w:sz w:val="20"/>
          <w:szCs w:val="20"/>
        </w:rPr>
        <w:t xml:space="preserve">Im dritten Teil der Unterrichtseinheit wird nun mit </w:t>
      </w:r>
      <w:r>
        <w:rPr>
          <w:rFonts w:cstheme="minorHAnsi"/>
          <w:sz w:val="20"/>
          <w:szCs w:val="20"/>
        </w:rPr>
        <w:t>diesem</w:t>
      </w:r>
      <w:r w:rsidRPr="008825A4">
        <w:rPr>
          <w:rFonts w:cstheme="minorHAnsi"/>
          <w:sz w:val="20"/>
          <w:szCs w:val="20"/>
        </w:rPr>
        <w:t xml:space="preserve"> historischen Basiswissen die Frage nach dem heutigen Verhältnis von Religion und säkularem Staat noch einmal in den Blick genommen</w:t>
      </w:r>
      <w:r w:rsidR="0047131D">
        <w:rPr>
          <w:rFonts w:cstheme="minorHAnsi"/>
          <w:sz w:val="20"/>
          <w:szCs w:val="20"/>
        </w:rPr>
        <w:t xml:space="preserve">. Dabei werden </w:t>
      </w:r>
      <w:r w:rsidRPr="008825A4">
        <w:rPr>
          <w:rFonts w:cstheme="minorHAnsi"/>
          <w:sz w:val="20"/>
          <w:szCs w:val="20"/>
        </w:rPr>
        <w:t>zunächst</w:t>
      </w:r>
      <w:r w:rsidR="0047131D">
        <w:rPr>
          <w:rFonts w:cstheme="minorHAnsi"/>
          <w:sz w:val="20"/>
          <w:szCs w:val="20"/>
        </w:rPr>
        <w:t xml:space="preserve"> </w:t>
      </w:r>
      <w:r w:rsidRPr="008825A4">
        <w:rPr>
          <w:rFonts w:cstheme="minorHAnsi"/>
          <w:sz w:val="20"/>
          <w:szCs w:val="20"/>
        </w:rPr>
        <w:t>drei unterschiedliche e</w:t>
      </w:r>
      <w:r w:rsidR="0052020D">
        <w:rPr>
          <w:rFonts w:cstheme="minorHAnsi"/>
          <w:sz w:val="20"/>
          <w:szCs w:val="20"/>
        </w:rPr>
        <w:t xml:space="preserve">uropäische Modelle vorgestellt </w:t>
      </w:r>
      <w:r w:rsidRPr="008825A4">
        <w:rPr>
          <w:rFonts w:cstheme="minorHAnsi"/>
          <w:sz w:val="20"/>
          <w:szCs w:val="20"/>
        </w:rPr>
        <w:t>(Dä</w:t>
      </w:r>
      <w:r>
        <w:rPr>
          <w:rFonts w:cstheme="minorHAnsi"/>
          <w:sz w:val="20"/>
          <w:szCs w:val="20"/>
        </w:rPr>
        <w:t xml:space="preserve">nemark, Frankreich, Deutschland, </w:t>
      </w:r>
      <w:r w:rsidRPr="00C46D9A">
        <w:rPr>
          <w:rFonts w:cstheme="minorHAnsi"/>
          <w:b/>
          <w:sz w:val="20"/>
          <w:szCs w:val="20"/>
        </w:rPr>
        <w:t>M10</w:t>
      </w:r>
      <w:r>
        <w:rPr>
          <w:rFonts w:cstheme="minorHAnsi"/>
          <w:sz w:val="20"/>
          <w:szCs w:val="20"/>
        </w:rPr>
        <w:t>)</w:t>
      </w:r>
      <w:r w:rsidRPr="008825A4">
        <w:rPr>
          <w:rFonts w:cstheme="minorHAnsi"/>
          <w:sz w:val="20"/>
          <w:szCs w:val="20"/>
        </w:rPr>
        <w:t>.</w:t>
      </w:r>
    </w:p>
    <w:p w14:paraId="27E2B83B" w14:textId="03560FA5" w:rsidR="006637C7" w:rsidRDefault="001A21DD" w:rsidP="0052020D">
      <w:pPr>
        <w:autoSpaceDE w:val="0"/>
        <w:autoSpaceDN w:val="0"/>
        <w:adjustRightInd w:val="0"/>
        <w:spacing w:after="0" w:line="240" w:lineRule="auto"/>
        <w:ind w:left="709" w:right="112"/>
        <w:rPr>
          <w:rFonts w:cstheme="minorHAnsi"/>
          <w:sz w:val="20"/>
          <w:szCs w:val="20"/>
        </w:rPr>
      </w:pPr>
      <w:r w:rsidRPr="008825A4">
        <w:rPr>
          <w:rFonts w:cstheme="minorHAnsi"/>
          <w:sz w:val="20"/>
          <w:szCs w:val="20"/>
        </w:rPr>
        <w:t xml:space="preserve">Schließlich wird </w:t>
      </w:r>
      <w:r w:rsidR="0047131D">
        <w:rPr>
          <w:rFonts w:cstheme="minorHAnsi"/>
          <w:sz w:val="20"/>
          <w:szCs w:val="20"/>
        </w:rPr>
        <w:t>mithilfe</w:t>
      </w:r>
      <w:r>
        <w:rPr>
          <w:rFonts w:cstheme="minorHAnsi"/>
          <w:sz w:val="20"/>
          <w:szCs w:val="20"/>
        </w:rPr>
        <w:t xml:space="preserve"> von</w:t>
      </w:r>
      <w:r w:rsidRPr="008825A4">
        <w:rPr>
          <w:rFonts w:cstheme="minorHAnsi"/>
          <w:sz w:val="20"/>
          <w:szCs w:val="20"/>
        </w:rPr>
        <w:t xml:space="preserve"> Interviewzitaten (Udo di Fabio, </w:t>
      </w:r>
      <w:r w:rsidR="006637C7" w:rsidRPr="008825A4">
        <w:rPr>
          <w:rFonts w:cstheme="minorHAnsi"/>
          <w:sz w:val="20"/>
          <w:szCs w:val="20"/>
        </w:rPr>
        <w:t xml:space="preserve">Ernst-Wolfgang Böckenförde, </w:t>
      </w:r>
      <w:r w:rsidRPr="008825A4">
        <w:rPr>
          <w:rFonts w:cstheme="minorHAnsi"/>
          <w:sz w:val="20"/>
          <w:szCs w:val="20"/>
        </w:rPr>
        <w:t>Monika Grütters, Philipp Möller</w:t>
      </w:r>
      <w:r>
        <w:rPr>
          <w:rFonts w:cstheme="minorHAnsi"/>
          <w:sz w:val="20"/>
          <w:szCs w:val="20"/>
        </w:rPr>
        <w:t xml:space="preserve">, </w:t>
      </w:r>
      <w:r w:rsidRPr="00C46D9A">
        <w:rPr>
          <w:rFonts w:cstheme="minorHAnsi"/>
          <w:b/>
          <w:sz w:val="20"/>
          <w:szCs w:val="20"/>
        </w:rPr>
        <w:t>M11</w:t>
      </w:r>
      <w:r w:rsidRPr="008825A4">
        <w:rPr>
          <w:rFonts w:cstheme="minorHAnsi"/>
          <w:sz w:val="20"/>
          <w:szCs w:val="20"/>
        </w:rPr>
        <w:t xml:space="preserve">) eine kontroverse </w:t>
      </w:r>
      <w:proofErr w:type="spellStart"/>
      <w:r w:rsidRPr="008825A4">
        <w:rPr>
          <w:rFonts w:cstheme="minorHAnsi"/>
          <w:sz w:val="20"/>
          <w:szCs w:val="20"/>
        </w:rPr>
        <w:t>Fishbowl</w:t>
      </w:r>
      <w:proofErr w:type="spellEnd"/>
      <w:r w:rsidRPr="008825A4">
        <w:rPr>
          <w:rFonts w:cstheme="minorHAnsi"/>
          <w:sz w:val="20"/>
          <w:szCs w:val="20"/>
        </w:rPr>
        <w:t xml:space="preserve">-Diskussion inszeniert. </w:t>
      </w:r>
    </w:p>
    <w:p w14:paraId="16DBB0B0" w14:textId="0FA15E24" w:rsidR="006C0578" w:rsidRPr="001A21DD" w:rsidRDefault="001A21DD" w:rsidP="0052020D">
      <w:pPr>
        <w:autoSpaceDE w:val="0"/>
        <w:autoSpaceDN w:val="0"/>
        <w:adjustRightInd w:val="0"/>
        <w:spacing w:after="0" w:line="240" w:lineRule="auto"/>
        <w:ind w:left="708" w:right="112"/>
        <w:rPr>
          <w:rFonts w:cstheme="minorHAnsi"/>
          <w:sz w:val="16"/>
          <w:szCs w:val="16"/>
        </w:rPr>
      </w:pPr>
      <w:r w:rsidRPr="008825A4">
        <w:rPr>
          <w:rFonts w:cstheme="minorHAnsi"/>
          <w:sz w:val="20"/>
          <w:szCs w:val="20"/>
        </w:rPr>
        <w:t xml:space="preserve">Dabei werden noch einmal die Fallbeispiele vom Anfang aufgenommen und </w:t>
      </w:r>
      <w:r>
        <w:rPr>
          <w:rFonts w:cstheme="minorHAnsi"/>
          <w:sz w:val="20"/>
          <w:szCs w:val="20"/>
        </w:rPr>
        <w:t>von der</w:t>
      </w:r>
      <w:r w:rsidRPr="008825A4">
        <w:rPr>
          <w:rFonts w:cstheme="minorHAnsi"/>
          <w:sz w:val="20"/>
          <w:szCs w:val="20"/>
        </w:rPr>
        <w:t xml:space="preserve"> Lehrkraft </w:t>
      </w:r>
      <w:r>
        <w:rPr>
          <w:rFonts w:cstheme="minorHAnsi"/>
          <w:sz w:val="20"/>
          <w:szCs w:val="20"/>
        </w:rPr>
        <w:t>mit weiteren</w:t>
      </w:r>
      <w:r w:rsidRPr="008825A4">
        <w:rPr>
          <w:rFonts w:cstheme="minorHAnsi"/>
          <w:sz w:val="20"/>
          <w:szCs w:val="20"/>
        </w:rPr>
        <w:t xml:space="preserve"> Debattenbeispiele</w:t>
      </w:r>
      <w:r>
        <w:rPr>
          <w:rFonts w:cstheme="minorHAnsi"/>
          <w:sz w:val="20"/>
          <w:szCs w:val="20"/>
        </w:rPr>
        <w:t>n</w:t>
      </w:r>
      <w:r w:rsidRPr="008825A4">
        <w:rPr>
          <w:rFonts w:cstheme="minorHAnsi"/>
          <w:sz w:val="20"/>
          <w:szCs w:val="20"/>
        </w:rPr>
        <w:t xml:space="preserve"> ergänzt (Kopftuchstreit, Beschneidung, Moscheebauten, </w:t>
      </w:r>
      <w:r w:rsidR="001E7F16">
        <w:rPr>
          <w:rFonts w:cstheme="minorHAnsi"/>
          <w:sz w:val="20"/>
          <w:szCs w:val="20"/>
        </w:rPr>
        <w:t xml:space="preserve">Glockengeläut, </w:t>
      </w:r>
      <w:proofErr w:type="spellStart"/>
      <w:r w:rsidR="001E7F16">
        <w:rPr>
          <w:rFonts w:cstheme="minorHAnsi"/>
          <w:sz w:val="20"/>
          <w:szCs w:val="20"/>
        </w:rPr>
        <w:t>Muez</w:t>
      </w:r>
      <w:r w:rsidR="0053695B">
        <w:rPr>
          <w:rFonts w:cstheme="minorHAnsi"/>
          <w:sz w:val="20"/>
          <w:szCs w:val="20"/>
        </w:rPr>
        <w:t>zinruf</w:t>
      </w:r>
      <w:proofErr w:type="spellEnd"/>
      <w:r w:rsidR="0053695B">
        <w:rPr>
          <w:rFonts w:cstheme="minorHAnsi"/>
          <w:sz w:val="20"/>
          <w:szCs w:val="20"/>
        </w:rPr>
        <w:t xml:space="preserve">, </w:t>
      </w:r>
      <w:r w:rsidRPr="008825A4">
        <w:rPr>
          <w:rFonts w:cstheme="minorHAnsi"/>
          <w:sz w:val="20"/>
          <w:szCs w:val="20"/>
        </w:rPr>
        <w:t xml:space="preserve">Kirchenasyl, konfessioneller Religionsunterricht etc.). </w:t>
      </w:r>
      <w:r>
        <w:rPr>
          <w:rFonts w:cstheme="minorHAnsi"/>
          <w:sz w:val="20"/>
          <w:szCs w:val="20"/>
        </w:rPr>
        <w:t>Damit stärken die Schüler*innen ihre eigene Sprach- und Argumentationsfähigkeit und übertragen die Argumente aus dem kirchlich-staatlichen Verhältnis auf die die gegenwärtige plurale gesellschaftliche Situation.</w:t>
      </w:r>
    </w:p>
    <w:tbl>
      <w:tblPr>
        <w:tblStyle w:val="Tabellenraster"/>
        <w:tblW w:w="15735" w:type="dxa"/>
        <w:tblInd w:w="-459" w:type="dxa"/>
        <w:tblLayout w:type="fixed"/>
        <w:tblLook w:val="04A0" w:firstRow="1" w:lastRow="0" w:firstColumn="1" w:lastColumn="0" w:noHBand="0" w:noVBand="1"/>
      </w:tblPr>
      <w:tblGrid>
        <w:gridCol w:w="709"/>
        <w:gridCol w:w="1667"/>
        <w:gridCol w:w="7122"/>
        <w:gridCol w:w="3118"/>
        <w:gridCol w:w="3119"/>
      </w:tblGrid>
      <w:tr w:rsidR="006637C7" w:rsidRPr="00F64F37" w14:paraId="6F6EFFB1" w14:textId="575C5ACE" w:rsidTr="006F7A8A">
        <w:trPr>
          <w:trHeight w:val="20"/>
        </w:trPr>
        <w:tc>
          <w:tcPr>
            <w:tcW w:w="709" w:type="dxa"/>
            <w:shd w:val="clear" w:color="auto" w:fill="FFF9E7"/>
          </w:tcPr>
          <w:p w14:paraId="3BAFC719" w14:textId="77777777" w:rsidR="006637C7" w:rsidRPr="00F64F37" w:rsidRDefault="006637C7" w:rsidP="00C64262">
            <w:pPr>
              <w:pageBreakBefore/>
              <w:rPr>
                <w:rFonts w:cstheme="minorHAnsi"/>
                <w:b/>
                <w:bCs/>
                <w:sz w:val="14"/>
                <w:szCs w:val="14"/>
              </w:rPr>
            </w:pPr>
            <w:r w:rsidRPr="00F64F37">
              <w:rPr>
                <w:rFonts w:cstheme="minorHAnsi"/>
                <w:b/>
                <w:bCs/>
                <w:sz w:val="14"/>
                <w:szCs w:val="14"/>
              </w:rPr>
              <w:lastRenderedPageBreak/>
              <w:t>Arbeits-schritte</w:t>
            </w:r>
          </w:p>
        </w:tc>
        <w:tc>
          <w:tcPr>
            <w:tcW w:w="1667" w:type="dxa"/>
            <w:shd w:val="clear" w:color="auto" w:fill="FFF9E7"/>
          </w:tcPr>
          <w:p w14:paraId="6175E498" w14:textId="77777777" w:rsidR="006637C7" w:rsidRPr="007F3860" w:rsidRDefault="006637C7" w:rsidP="00C64262">
            <w:pPr>
              <w:pageBreakBefore/>
              <w:rPr>
                <w:rFonts w:cstheme="minorHAnsi"/>
                <w:b/>
                <w:bCs/>
                <w:sz w:val="16"/>
                <w:szCs w:val="16"/>
              </w:rPr>
            </w:pPr>
            <w:r w:rsidRPr="007F3860">
              <w:rPr>
                <w:rFonts w:cstheme="minorHAnsi"/>
                <w:b/>
                <w:bCs/>
                <w:sz w:val="16"/>
                <w:szCs w:val="16"/>
              </w:rPr>
              <w:t>Thema</w:t>
            </w:r>
          </w:p>
        </w:tc>
        <w:tc>
          <w:tcPr>
            <w:tcW w:w="7122" w:type="dxa"/>
            <w:shd w:val="clear" w:color="auto" w:fill="FFF9E7"/>
          </w:tcPr>
          <w:p w14:paraId="02CF853F" w14:textId="77777777" w:rsidR="006637C7" w:rsidRPr="00F64F37" w:rsidRDefault="006637C7" w:rsidP="00C64262">
            <w:pPr>
              <w:pageBreakBefore/>
              <w:rPr>
                <w:rFonts w:cstheme="minorHAnsi"/>
                <w:b/>
                <w:bCs/>
                <w:sz w:val="16"/>
                <w:szCs w:val="16"/>
              </w:rPr>
            </w:pPr>
            <w:r w:rsidRPr="00F64F37">
              <w:rPr>
                <w:rFonts w:cstheme="minorHAnsi"/>
                <w:b/>
                <w:bCs/>
                <w:sz w:val="16"/>
                <w:szCs w:val="16"/>
              </w:rPr>
              <w:t>methodisch-didaktischer Kommentar</w:t>
            </w:r>
          </w:p>
        </w:tc>
        <w:tc>
          <w:tcPr>
            <w:tcW w:w="3118" w:type="dxa"/>
            <w:shd w:val="clear" w:color="auto" w:fill="FFF9E7"/>
          </w:tcPr>
          <w:p w14:paraId="6E37762F" w14:textId="77777777" w:rsidR="006637C7" w:rsidRPr="00F64F37" w:rsidRDefault="006637C7" w:rsidP="00C64262">
            <w:pPr>
              <w:pageBreakBefore/>
              <w:rPr>
                <w:rFonts w:cstheme="minorHAnsi"/>
                <w:b/>
                <w:bCs/>
                <w:sz w:val="16"/>
                <w:szCs w:val="16"/>
              </w:rPr>
            </w:pPr>
            <w:r w:rsidRPr="00F64F37">
              <w:rPr>
                <w:rFonts w:cstheme="minorHAnsi"/>
                <w:b/>
                <w:bCs/>
                <w:sz w:val="16"/>
                <w:szCs w:val="16"/>
              </w:rPr>
              <w:t>Material</w:t>
            </w:r>
          </w:p>
        </w:tc>
        <w:tc>
          <w:tcPr>
            <w:tcW w:w="3119" w:type="dxa"/>
            <w:shd w:val="clear" w:color="auto" w:fill="FFF9E7"/>
          </w:tcPr>
          <w:p w14:paraId="5B7908DC" w14:textId="77777777" w:rsidR="00F64F37" w:rsidRDefault="006637C7" w:rsidP="00C64262">
            <w:pPr>
              <w:pageBreakBefore/>
              <w:rPr>
                <w:rFonts w:cstheme="minorHAnsi"/>
                <w:b/>
                <w:bCs/>
                <w:sz w:val="16"/>
                <w:szCs w:val="16"/>
              </w:rPr>
            </w:pPr>
            <w:r w:rsidRPr="00F64F37">
              <w:rPr>
                <w:rFonts w:cstheme="minorHAnsi"/>
                <w:b/>
                <w:bCs/>
                <w:sz w:val="16"/>
                <w:szCs w:val="16"/>
              </w:rPr>
              <w:t xml:space="preserve">Kommentare, Ergänzungen </w:t>
            </w:r>
          </w:p>
          <w:p w14:paraId="0D146A14" w14:textId="0AB84D45" w:rsidR="006637C7" w:rsidRPr="00F64F37" w:rsidRDefault="006637C7" w:rsidP="00C64262">
            <w:pPr>
              <w:pageBreakBefore/>
              <w:rPr>
                <w:rFonts w:cstheme="minorHAnsi"/>
                <w:b/>
                <w:bCs/>
                <w:sz w:val="16"/>
                <w:szCs w:val="16"/>
              </w:rPr>
            </w:pPr>
            <w:r w:rsidRPr="00F64F37">
              <w:rPr>
                <w:rFonts w:cstheme="minorHAnsi"/>
                <w:b/>
                <w:bCs/>
                <w:sz w:val="16"/>
                <w:szCs w:val="16"/>
              </w:rPr>
              <w:t>für den eigenen Unterricht</w:t>
            </w:r>
          </w:p>
        </w:tc>
      </w:tr>
      <w:tr w:rsidR="006637C7" w:rsidRPr="00DF4D45" w14:paraId="3E39331F" w14:textId="6336418D" w:rsidTr="006F7A8A">
        <w:trPr>
          <w:trHeight w:val="20"/>
        </w:trPr>
        <w:tc>
          <w:tcPr>
            <w:tcW w:w="709" w:type="dxa"/>
          </w:tcPr>
          <w:p w14:paraId="105418F2" w14:textId="77777777" w:rsidR="006637C7" w:rsidRPr="00F64F37" w:rsidRDefault="006637C7">
            <w:pPr>
              <w:rPr>
                <w:rFonts w:cstheme="minorHAnsi"/>
                <w:b/>
                <w:bCs/>
                <w:sz w:val="40"/>
                <w:szCs w:val="40"/>
              </w:rPr>
            </w:pPr>
            <w:r w:rsidRPr="00F64F37">
              <w:rPr>
                <w:rFonts w:cstheme="minorHAnsi"/>
                <w:b/>
                <w:bCs/>
                <w:sz w:val="40"/>
                <w:szCs w:val="40"/>
              </w:rPr>
              <w:t xml:space="preserve">1 </w:t>
            </w:r>
          </w:p>
        </w:tc>
        <w:tc>
          <w:tcPr>
            <w:tcW w:w="1667" w:type="dxa"/>
          </w:tcPr>
          <w:p w14:paraId="054DC845" w14:textId="711C788B" w:rsidR="006637C7" w:rsidRPr="007F3860" w:rsidRDefault="006637C7">
            <w:pPr>
              <w:rPr>
                <w:rFonts w:cstheme="minorHAnsi"/>
                <w:b/>
                <w:bCs/>
                <w:sz w:val="20"/>
                <w:szCs w:val="20"/>
              </w:rPr>
            </w:pPr>
            <w:r w:rsidRPr="007F3860">
              <w:rPr>
                <w:rFonts w:cstheme="minorHAnsi"/>
                <w:b/>
                <w:bCs/>
                <w:sz w:val="20"/>
                <w:szCs w:val="20"/>
              </w:rPr>
              <w:t>Problemstellung, Anforderungs-situation</w:t>
            </w:r>
          </w:p>
          <w:p w14:paraId="1408B611" w14:textId="77777777" w:rsidR="006637C7" w:rsidRPr="007F3860" w:rsidRDefault="006637C7" w:rsidP="00841226">
            <w:pPr>
              <w:rPr>
                <w:rFonts w:cstheme="minorHAnsi"/>
                <w:b/>
                <w:bCs/>
                <w:sz w:val="20"/>
                <w:szCs w:val="20"/>
              </w:rPr>
            </w:pPr>
          </w:p>
          <w:p w14:paraId="281BCBE0" w14:textId="76D5AA86" w:rsidR="006637C7" w:rsidRPr="007F3860" w:rsidRDefault="006637C7" w:rsidP="00841226">
            <w:pPr>
              <w:rPr>
                <w:rFonts w:cstheme="minorHAnsi"/>
                <w:b/>
                <w:bCs/>
                <w:sz w:val="20"/>
                <w:szCs w:val="20"/>
              </w:rPr>
            </w:pPr>
          </w:p>
        </w:tc>
        <w:tc>
          <w:tcPr>
            <w:tcW w:w="7122" w:type="dxa"/>
          </w:tcPr>
          <w:p w14:paraId="4D6909D8" w14:textId="06B8B25B" w:rsidR="006637C7" w:rsidRPr="002D3BA3" w:rsidRDefault="006637C7" w:rsidP="00841226">
            <w:pPr>
              <w:rPr>
                <w:rFonts w:cstheme="minorHAnsi"/>
                <w:sz w:val="18"/>
                <w:szCs w:val="18"/>
              </w:rPr>
            </w:pPr>
            <w:r w:rsidRPr="002D3BA3">
              <w:rPr>
                <w:rFonts w:cstheme="minorHAnsi"/>
                <w:sz w:val="18"/>
                <w:szCs w:val="18"/>
              </w:rPr>
              <w:t>Problemorientierter Einstieg (Think-Pair-Share) mit anschließender Klassendiskussion an zwei aktuellen Fallbeispielen. Die Beispiele sollten nacheinander bearbeitet werden.</w:t>
            </w:r>
          </w:p>
          <w:p w14:paraId="51AB8985" w14:textId="62DDF6BD" w:rsidR="006637C7" w:rsidRPr="002D3BA3" w:rsidRDefault="006637C7" w:rsidP="00841226">
            <w:pPr>
              <w:pStyle w:val="Listenabsatz"/>
              <w:numPr>
                <w:ilvl w:val="0"/>
                <w:numId w:val="9"/>
              </w:numPr>
              <w:ind w:left="319" w:hanging="259"/>
              <w:rPr>
                <w:rFonts w:cstheme="minorHAnsi"/>
                <w:b/>
                <w:sz w:val="18"/>
                <w:szCs w:val="18"/>
              </w:rPr>
            </w:pPr>
            <w:r w:rsidRPr="002D3BA3">
              <w:rPr>
                <w:rFonts w:cstheme="minorHAnsi"/>
                <w:b/>
                <w:sz w:val="18"/>
                <w:szCs w:val="18"/>
              </w:rPr>
              <w:t>Beispiel M1.1: Kreuze in allen Behörden in Bayern (Frühjahr 2018)</w:t>
            </w:r>
          </w:p>
          <w:p w14:paraId="3CC79C4B" w14:textId="514C59DF" w:rsidR="006637C7" w:rsidRDefault="006637C7" w:rsidP="00841226">
            <w:pPr>
              <w:pStyle w:val="Listenabsatz"/>
              <w:numPr>
                <w:ilvl w:val="0"/>
                <w:numId w:val="9"/>
              </w:numPr>
              <w:ind w:left="319" w:hanging="259"/>
              <w:rPr>
                <w:rFonts w:cstheme="minorHAnsi"/>
                <w:b/>
                <w:sz w:val="18"/>
                <w:szCs w:val="18"/>
              </w:rPr>
            </w:pPr>
            <w:r w:rsidRPr="002D3BA3">
              <w:rPr>
                <w:rFonts w:cstheme="minorHAnsi"/>
                <w:b/>
                <w:sz w:val="18"/>
                <w:szCs w:val="18"/>
              </w:rPr>
              <w:t xml:space="preserve">Beispiel M1.2: Protest </w:t>
            </w:r>
            <w:r w:rsidR="0052020D">
              <w:rPr>
                <w:rFonts w:cstheme="minorHAnsi"/>
                <w:b/>
                <w:sz w:val="18"/>
                <w:szCs w:val="18"/>
              </w:rPr>
              <w:t>von Muslimen gegen das Verbot des</w:t>
            </w:r>
            <w:r w:rsidRPr="002D3BA3">
              <w:rPr>
                <w:rFonts w:cstheme="minorHAnsi"/>
                <w:b/>
                <w:sz w:val="18"/>
                <w:szCs w:val="18"/>
              </w:rPr>
              <w:t xml:space="preserve"> Schächten</w:t>
            </w:r>
            <w:r w:rsidR="0052020D">
              <w:rPr>
                <w:rFonts w:cstheme="minorHAnsi"/>
                <w:b/>
                <w:sz w:val="18"/>
                <w:szCs w:val="18"/>
              </w:rPr>
              <w:t>s</w:t>
            </w:r>
          </w:p>
          <w:p w14:paraId="207BBBF9" w14:textId="77777777" w:rsidR="002D3BA3" w:rsidRPr="002D3BA3" w:rsidRDefault="002D3BA3" w:rsidP="002D3BA3">
            <w:pPr>
              <w:pStyle w:val="Listenabsatz"/>
              <w:ind w:left="319"/>
              <w:rPr>
                <w:rFonts w:cstheme="minorHAnsi"/>
                <w:b/>
                <w:sz w:val="18"/>
                <w:szCs w:val="18"/>
              </w:rPr>
            </w:pPr>
          </w:p>
          <w:p w14:paraId="50C3AF14" w14:textId="26A49B50" w:rsidR="006637C7" w:rsidRPr="002D3BA3" w:rsidRDefault="00415A61" w:rsidP="00F64F37">
            <w:pPr>
              <w:shd w:val="clear" w:color="auto" w:fill="FFFFFF" w:themeFill="background1"/>
              <w:rPr>
                <w:rFonts w:cstheme="minorHAnsi"/>
                <w:b/>
                <w:bCs/>
                <w:sz w:val="18"/>
                <w:szCs w:val="18"/>
              </w:rPr>
            </w:pPr>
            <w:r w:rsidRPr="002D3BA3">
              <w:rPr>
                <w:rFonts w:cstheme="minorHAnsi"/>
                <w:b/>
                <w:bCs/>
                <w:sz w:val="18"/>
                <w:szCs w:val="18"/>
              </w:rPr>
              <w:t>A</w:t>
            </w:r>
            <w:r w:rsidR="006637C7" w:rsidRPr="002D3BA3">
              <w:rPr>
                <w:rFonts w:cstheme="minorHAnsi"/>
                <w:b/>
                <w:bCs/>
                <w:sz w:val="18"/>
                <w:szCs w:val="18"/>
              </w:rPr>
              <w:t>ufgaben:</w:t>
            </w:r>
          </w:p>
          <w:p w14:paraId="7E207731" w14:textId="074C8740" w:rsidR="006637C7" w:rsidRPr="002D3BA3" w:rsidRDefault="006637C7" w:rsidP="00F64F37">
            <w:pPr>
              <w:pStyle w:val="Listenabsatz"/>
              <w:numPr>
                <w:ilvl w:val="0"/>
                <w:numId w:val="6"/>
              </w:numPr>
              <w:shd w:val="clear" w:color="auto" w:fill="FFFFFF" w:themeFill="background1"/>
              <w:ind w:left="250" w:hanging="187"/>
              <w:rPr>
                <w:rFonts w:cstheme="minorHAnsi"/>
                <w:sz w:val="18"/>
                <w:szCs w:val="18"/>
              </w:rPr>
            </w:pPr>
            <w:r w:rsidRPr="002D3BA3">
              <w:rPr>
                <w:rFonts w:cstheme="minorHAnsi"/>
                <w:sz w:val="18"/>
                <w:szCs w:val="18"/>
              </w:rPr>
              <w:t>Beschreiben Sie den Konflikt und die Positionen mit eigenen Worten!</w:t>
            </w:r>
          </w:p>
          <w:p w14:paraId="3E898657" w14:textId="4FD8104D" w:rsidR="006637C7" w:rsidRPr="002D3BA3" w:rsidRDefault="006637C7" w:rsidP="00F64F37">
            <w:pPr>
              <w:pStyle w:val="Listenabsatz"/>
              <w:numPr>
                <w:ilvl w:val="0"/>
                <w:numId w:val="6"/>
              </w:numPr>
              <w:shd w:val="clear" w:color="auto" w:fill="FFFFFF" w:themeFill="background1"/>
              <w:ind w:left="250" w:hanging="187"/>
              <w:rPr>
                <w:rFonts w:cstheme="minorHAnsi"/>
                <w:sz w:val="18"/>
                <w:szCs w:val="18"/>
              </w:rPr>
            </w:pPr>
            <w:r w:rsidRPr="002D3BA3">
              <w:rPr>
                <w:rFonts w:cstheme="minorHAnsi"/>
                <w:sz w:val="18"/>
                <w:szCs w:val="18"/>
              </w:rPr>
              <w:t>Erläutern Sie das Verhältnis von Staat und Religion, das in dem Fallbeispiel deutlich wird.</w:t>
            </w:r>
          </w:p>
          <w:p w14:paraId="3CF3950B" w14:textId="12F0874A" w:rsidR="006637C7" w:rsidRPr="002D3BA3" w:rsidRDefault="006637C7" w:rsidP="00F64F37">
            <w:pPr>
              <w:pStyle w:val="Listenabsatz"/>
              <w:numPr>
                <w:ilvl w:val="0"/>
                <w:numId w:val="6"/>
              </w:numPr>
              <w:shd w:val="clear" w:color="auto" w:fill="FFFFFF" w:themeFill="background1"/>
              <w:ind w:left="250" w:hanging="187"/>
              <w:rPr>
                <w:rFonts w:cstheme="minorHAnsi"/>
                <w:sz w:val="18"/>
                <w:szCs w:val="18"/>
              </w:rPr>
            </w:pPr>
            <w:r w:rsidRPr="002D3BA3">
              <w:rPr>
                <w:rFonts w:cstheme="minorHAnsi"/>
                <w:sz w:val="18"/>
                <w:szCs w:val="18"/>
              </w:rPr>
              <w:t xml:space="preserve">Recherchieren Sie im Internet die Begriffe „positive Religionsfreiheit“ und „negative Religionsfreiheit“ </w:t>
            </w:r>
            <w:r w:rsidR="00415A61" w:rsidRPr="002D3BA3">
              <w:rPr>
                <w:rFonts w:cstheme="minorHAnsi"/>
                <w:sz w:val="18"/>
                <w:szCs w:val="18"/>
              </w:rPr>
              <w:t xml:space="preserve">und tragen Sie eine Definition in Ihr Begriffslexikon ein. Beziehen </w:t>
            </w:r>
            <w:r w:rsidR="0047131D">
              <w:rPr>
                <w:rFonts w:cstheme="minorHAnsi"/>
                <w:sz w:val="18"/>
                <w:szCs w:val="18"/>
              </w:rPr>
              <w:t>Sie</w:t>
            </w:r>
            <w:r w:rsidR="0047131D" w:rsidRPr="002D3BA3">
              <w:rPr>
                <w:rFonts w:cstheme="minorHAnsi"/>
                <w:sz w:val="18"/>
                <w:szCs w:val="18"/>
              </w:rPr>
              <w:t xml:space="preserve"> </w:t>
            </w:r>
            <w:r w:rsidR="00415A61" w:rsidRPr="002D3BA3">
              <w:rPr>
                <w:rFonts w:cstheme="minorHAnsi"/>
                <w:sz w:val="18"/>
                <w:szCs w:val="18"/>
              </w:rPr>
              <w:t>nun</w:t>
            </w:r>
            <w:r w:rsidRPr="002D3BA3">
              <w:rPr>
                <w:rFonts w:cstheme="minorHAnsi"/>
                <w:sz w:val="18"/>
                <w:szCs w:val="18"/>
              </w:rPr>
              <w:t xml:space="preserve"> diese</w:t>
            </w:r>
            <w:r w:rsidR="00415A61" w:rsidRPr="002D3BA3">
              <w:rPr>
                <w:rFonts w:cstheme="minorHAnsi"/>
                <w:sz w:val="18"/>
                <w:szCs w:val="18"/>
              </w:rPr>
              <w:t xml:space="preserve"> Begriffe</w:t>
            </w:r>
            <w:r w:rsidRPr="002D3BA3">
              <w:rPr>
                <w:rFonts w:cstheme="minorHAnsi"/>
                <w:sz w:val="18"/>
                <w:szCs w:val="18"/>
              </w:rPr>
              <w:t xml:space="preserve"> auf die beiden Beispiele!</w:t>
            </w:r>
          </w:p>
          <w:p w14:paraId="1AD6052B" w14:textId="77777777" w:rsidR="006637C7" w:rsidRPr="002D3BA3" w:rsidRDefault="006637C7" w:rsidP="00F64F37">
            <w:pPr>
              <w:pStyle w:val="Listenabsatz"/>
              <w:numPr>
                <w:ilvl w:val="0"/>
                <w:numId w:val="6"/>
              </w:numPr>
              <w:shd w:val="clear" w:color="auto" w:fill="FFFFFF" w:themeFill="background1"/>
              <w:ind w:left="250" w:hanging="187"/>
              <w:rPr>
                <w:rFonts w:cstheme="minorHAnsi"/>
                <w:sz w:val="18"/>
                <w:szCs w:val="18"/>
              </w:rPr>
            </w:pPr>
            <w:r w:rsidRPr="002D3BA3">
              <w:rPr>
                <w:rFonts w:cstheme="minorHAnsi"/>
                <w:sz w:val="18"/>
                <w:szCs w:val="18"/>
              </w:rPr>
              <w:t>Welche Art der Religionsfreiheit ist in Art. 4 GG gemeint? Begründen Sie Ihre Meinung.</w:t>
            </w:r>
          </w:p>
          <w:p w14:paraId="67A98DE0" w14:textId="362093E2" w:rsidR="0053695B" w:rsidRPr="002D3BA3" w:rsidRDefault="0053695B" w:rsidP="0053695B">
            <w:pPr>
              <w:ind w:left="63"/>
              <w:rPr>
                <w:rFonts w:cstheme="minorHAnsi"/>
                <w:sz w:val="18"/>
                <w:szCs w:val="18"/>
              </w:rPr>
            </w:pPr>
          </w:p>
        </w:tc>
        <w:tc>
          <w:tcPr>
            <w:tcW w:w="3118" w:type="dxa"/>
          </w:tcPr>
          <w:p w14:paraId="6EB4C422" w14:textId="707B8C82" w:rsidR="006637C7" w:rsidRPr="002D3BA3" w:rsidRDefault="006637C7" w:rsidP="00841226">
            <w:pPr>
              <w:rPr>
                <w:rFonts w:cstheme="minorHAnsi"/>
                <w:sz w:val="18"/>
                <w:szCs w:val="18"/>
              </w:rPr>
            </w:pPr>
            <w:r w:rsidRPr="002D3BA3">
              <w:rPr>
                <w:rFonts w:cstheme="minorHAnsi"/>
                <w:b/>
                <w:bCs/>
                <w:sz w:val="18"/>
                <w:szCs w:val="18"/>
              </w:rPr>
              <w:t>M1.1</w:t>
            </w:r>
            <w:r w:rsidRPr="002D3BA3">
              <w:rPr>
                <w:rFonts w:cstheme="minorHAnsi"/>
                <w:sz w:val="18"/>
                <w:szCs w:val="18"/>
              </w:rPr>
              <w:t xml:space="preserve"> Kreuze in </w:t>
            </w:r>
            <w:r w:rsidR="005378CA">
              <w:rPr>
                <w:rFonts w:cstheme="minorHAnsi"/>
                <w:sz w:val="18"/>
                <w:szCs w:val="18"/>
              </w:rPr>
              <w:t>allen Behörden</w:t>
            </w:r>
            <w:r w:rsidRPr="002D3BA3">
              <w:rPr>
                <w:rFonts w:cstheme="minorHAnsi"/>
                <w:sz w:val="18"/>
                <w:szCs w:val="18"/>
              </w:rPr>
              <w:t xml:space="preserve"> in Bayern</w:t>
            </w:r>
          </w:p>
          <w:p w14:paraId="27D52C90" w14:textId="5EC005CB" w:rsidR="006637C7" w:rsidRPr="002D3BA3" w:rsidRDefault="006637C7" w:rsidP="00841226">
            <w:pPr>
              <w:rPr>
                <w:rFonts w:cstheme="minorHAnsi"/>
                <w:sz w:val="18"/>
                <w:szCs w:val="18"/>
              </w:rPr>
            </w:pPr>
            <w:r w:rsidRPr="002D3BA3">
              <w:rPr>
                <w:rFonts w:cstheme="minorHAnsi"/>
                <w:b/>
                <w:bCs/>
                <w:sz w:val="18"/>
                <w:szCs w:val="18"/>
              </w:rPr>
              <w:t>M1.2</w:t>
            </w:r>
            <w:r w:rsidRPr="002D3BA3">
              <w:rPr>
                <w:rFonts w:cstheme="minorHAnsi"/>
                <w:sz w:val="18"/>
                <w:szCs w:val="18"/>
              </w:rPr>
              <w:t xml:space="preserve"> </w:t>
            </w:r>
            <w:r w:rsidR="005378CA">
              <w:rPr>
                <w:rFonts w:cstheme="minorHAnsi"/>
                <w:sz w:val="18"/>
                <w:szCs w:val="18"/>
              </w:rPr>
              <w:t>Protest v</w:t>
            </w:r>
            <w:r w:rsidR="0052020D">
              <w:rPr>
                <w:rFonts w:cstheme="minorHAnsi"/>
                <w:sz w:val="18"/>
                <w:szCs w:val="18"/>
              </w:rPr>
              <w:t>on Muslimen gegen das Verbot des</w:t>
            </w:r>
            <w:r w:rsidR="005378CA">
              <w:rPr>
                <w:rFonts w:cstheme="minorHAnsi"/>
                <w:sz w:val="18"/>
                <w:szCs w:val="18"/>
              </w:rPr>
              <w:t xml:space="preserve"> Schächten</w:t>
            </w:r>
            <w:r w:rsidR="0052020D">
              <w:rPr>
                <w:rFonts w:cstheme="minorHAnsi"/>
                <w:sz w:val="18"/>
                <w:szCs w:val="18"/>
              </w:rPr>
              <w:t>s</w:t>
            </w:r>
            <w:r w:rsidR="005378CA">
              <w:rPr>
                <w:rFonts w:cstheme="minorHAnsi"/>
                <w:sz w:val="18"/>
                <w:szCs w:val="18"/>
              </w:rPr>
              <w:t xml:space="preserve"> in Belgien</w:t>
            </w:r>
          </w:p>
          <w:p w14:paraId="381B4C7B" w14:textId="471B2A00" w:rsidR="006637C7" w:rsidRPr="002D3BA3" w:rsidRDefault="006637C7" w:rsidP="00841226">
            <w:pPr>
              <w:rPr>
                <w:rFonts w:cstheme="minorHAnsi"/>
                <w:sz w:val="18"/>
                <w:szCs w:val="18"/>
              </w:rPr>
            </w:pPr>
            <w:r w:rsidRPr="002D3BA3">
              <w:rPr>
                <w:rFonts w:cstheme="minorHAnsi"/>
                <w:b/>
                <w:bCs/>
                <w:sz w:val="18"/>
                <w:szCs w:val="18"/>
              </w:rPr>
              <w:t>M1.3</w:t>
            </w:r>
            <w:r w:rsidRPr="002D3BA3">
              <w:rPr>
                <w:rFonts w:cstheme="minorHAnsi"/>
                <w:sz w:val="18"/>
                <w:szCs w:val="18"/>
              </w:rPr>
              <w:t xml:space="preserve"> </w:t>
            </w:r>
            <w:bookmarkStart w:id="3" w:name="_Hlk9882105"/>
            <w:r w:rsidRPr="002D3BA3">
              <w:rPr>
                <w:rFonts w:cstheme="minorHAnsi"/>
                <w:sz w:val="18"/>
                <w:szCs w:val="18"/>
              </w:rPr>
              <w:t>Grundgesetz (GG) Artikel 4.1, 4.2</w:t>
            </w:r>
            <w:bookmarkEnd w:id="3"/>
          </w:p>
        </w:tc>
        <w:tc>
          <w:tcPr>
            <w:tcW w:w="3119" w:type="dxa"/>
          </w:tcPr>
          <w:p w14:paraId="337DB895" w14:textId="77777777" w:rsidR="006637C7" w:rsidRPr="001A21DD" w:rsidRDefault="006637C7" w:rsidP="00841226">
            <w:pPr>
              <w:rPr>
                <w:rFonts w:cstheme="minorHAnsi"/>
                <w:b/>
                <w:bCs/>
                <w:sz w:val="16"/>
                <w:szCs w:val="16"/>
              </w:rPr>
            </w:pPr>
          </w:p>
        </w:tc>
      </w:tr>
      <w:tr w:rsidR="006637C7" w:rsidRPr="00DF4D45" w14:paraId="669EFD68" w14:textId="791EF75B" w:rsidTr="006F7A8A">
        <w:trPr>
          <w:trHeight w:val="20"/>
        </w:trPr>
        <w:tc>
          <w:tcPr>
            <w:tcW w:w="709" w:type="dxa"/>
          </w:tcPr>
          <w:p w14:paraId="52E73942" w14:textId="5D5ED65C" w:rsidR="006637C7" w:rsidRPr="00F64F37" w:rsidRDefault="006637C7">
            <w:pPr>
              <w:rPr>
                <w:rFonts w:cstheme="minorHAnsi"/>
                <w:b/>
                <w:bCs/>
                <w:sz w:val="40"/>
                <w:szCs w:val="40"/>
              </w:rPr>
            </w:pPr>
            <w:r w:rsidRPr="00F64F37">
              <w:rPr>
                <w:rFonts w:cstheme="minorHAnsi"/>
                <w:b/>
                <w:bCs/>
                <w:sz w:val="40"/>
                <w:szCs w:val="40"/>
              </w:rPr>
              <w:t>2</w:t>
            </w:r>
          </w:p>
        </w:tc>
        <w:tc>
          <w:tcPr>
            <w:tcW w:w="1667" w:type="dxa"/>
          </w:tcPr>
          <w:p w14:paraId="0B8C8A0C" w14:textId="23E0C6A3" w:rsidR="006637C7" w:rsidRPr="007F3860" w:rsidRDefault="006637C7">
            <w:pPr>
              <w:rPr>
                <w:rFonts w:cstheme="minorHAnsi"/>
                <w:b/>
                <w:bCs/>
                <w:sz w:val="20"/>
                <w:szCs w:val="20"/>
              </w:rPr>
            </w:pPr>
            <w:proofErr w:type="spellStart"/>
            <w:r w:rsidRPr="007F3860">
              <w:rPr>
                <w:rFonts w:cstheme="minorHAnsi"/>
                <w:b/>
                <w:bCs/>
                <w:sz w:val="20"/>
                <w:szCs w:val="20"/>
              </w:rPr>
              <w:t>Christenverfol</w:t>
            </w:r>
            <w:r w:rsidR="00041DAC">
              <w:rPr>
                <w:rFonts w:cstheme="minorHAnsi"/>
                <w:b/>
                <w:bCs/>
                <w:sz w:val="20"/>
                <w:szCs w:val="20"/>
              </w:rPr>
              <w:t>-</w:t>
            </w:r>
            <w:r w:rsidRPr="007F3860">
              <w:rPr>
                <w:rFonts w:cstheme="minorHAnsi"/>
                <w:b/>
                <w:bCs/>
                <w:sz w:val="20"/>
                <w:szCs w:val="20"/>
              </w:rPr>
              <w:t>gung</w:t>
            </w:r>
            <w:proofErr w:type="spellEnd"/>
            <w:r w:rsidRPr="007F3860">
              <w:rPr>
                <w:rFonts w:cstheme="minorHAnsi"/>
                <w:b/>
                <w:bCs/>
                <w:sz w:val="20"/>
                <w:szCs w:val="20"/>
              </w:rPr>
              <w:t xml:space="preserve"> im </w:t>
            </w:r>
            <w:proofErr w:type="spellStart"/>
            <w:r w:rsidRPr="007F3860">
              <w:rPr>
                <w:rFonts w:cstheme="minorHAnsi"/>
                <w:b/>
                <w:bCs/>
                <w:sz w:val="20"/>
                <w:szCs w:val="20"/>
              </w:rPr>
              <w:t>Rö</w:t>
            </w:r>
            <w:proofErr w:type="spellEnd"/>
            <w:r w:rsidR="00041DAC">
              <w:rPr>
                <w:rFonts w:cstheme="minorHAnsi"/>
                <w:b/>
                <w:bCs/>
                <w:sz w:val="20"/>
                <w:szCs w:val="20"/>
              </w:rPr>
              <w:t>-</w:t>
            </w:r>
            <w:r w:rsidRPr="007F3860">
              <w:rPr>
                <w:rFonts w:cstheme="minorHAnsi"/>
                <w:b/>
                <w:bCs/>
                <w:sz w:val="20"/>
                <w:szCs w:val="20"/>
              </w:rPr>
              <w:t>mischen Reich</w:t>
            </w:r>
            <w:r w:rsidR="00041DAC">
              <w:rPr>
                <w:rFonts w:cstheme="minorHAnsi"/>
                <w:b/>
                <w:bCs/>
                <w:sz w:val="20"/>
                <w:szCs w:val="20"/>
              </w:rPr>
              <w:t xml:space="preserve"> </w:t>
            </w:r>
            <w:r w:rsidRPr="007F3860">
              <w:rPr>
                <w:rFonts w:cstheme="minorHAnsi"/>
                <w:b/>
                <w:bCs/>
                <w:sz w:val="20"/>
                <w:szCs w:val="20"/>
              </w:rPr>
              <w:t>– Das Christentum als staats</w:t>
            </w:r>
            <w:r w:rsidR="00041DAC">
              <w:rPr>
                <w:rFonts w:cstheme="minorHAnsi"/>
                <w:b/>
                <w:bCs/>
                <w:sz w:val="20"/>
                <w:szCs w:val="20"/>
              </w:rPr>
              <w:t>-</w:t>
            </w:r>
            <w:r w:rsidRPr="007F3860">
              <w:rPr>
                <w:rFonts w:cstheme="minorHAnsi"/>
                <w:b/>
                <w:bCs/>
                <w:sz w:val="20"/>
                <w:szCs w:val="20"/>
              </w:rPr>
              <w:t>gefährdende Religion?</w:t>
            </w:r>
          </w:p>
        </w:tc>
        <w:tc>
          <w:tcPr>
            <w:tcW w:w="7122" w:type="dxa"/>
          </w:tcPr>
          <w:p w14:paraId="2998A582" w14:textId="34536AC6" w:rsidR="006637C7" w:rsidRPr="002D3BA3" w:rsidRDefault="006637C7" w:rsidP="00CC1DD2">
            <w:pPr>
              <w:rPr>
                <w:rFonts w:cstheme="minorHAnsi"/>
                <w:b/>
                <w:sz w:val="18"/>
                <w:szCs w:val="18"/>
              </w:rPr>
            </w:pPr>
            <w:r w:rsidRPr="002D3BA3">
              <w:rPr>
                <w:rFonts w:cstheme="minorHAnsi"/>
                <w:b/>
                <w:sz w:val="18"/>
                <w:szCs w:val="18"/>
              </w:rPr>
              <w:t>Einstieg</w:t>
            </w:r>
          </w:p>
          <w:p w14:paraId="60123A13" w14:textId="7B61223D" w:rsidR="006637C7" w:rsidRPr="002D3BA3" w:rsidRDefault="006637C7" w:rsidP="00CC1DD2">
            <w:pPr>
              <w:rPr>
                <w:rFonts w:cstheme="minorHAnsi"/>
                <w:sz w:val="18"/>
                <w:szCs w:val="18"/>
              </w:rPr>
            </w:pPr>
            <w:r w:rsidRPr="002D3BA3">
              <w:rPr>
                <w:rFonts w:cstheme="minorHAnsi"/>
                <w:sz w:val="18"/>
                <w:szCs w:val="18"/>
              </w:rPr>
              <w:t xml:space="preserve">- Beschreibung von </w:t>
            </w:r>
            <w:r w:rsidRPr="00F314FB">
              <w:rPr>
                <w:rFonts w:cstheme="minorHAnsi"/>
                <w:b/>
                <w:bCs/>
                <w:sz w:val="18"/>
                <w:szCs w:val="18"/>
              </w:rPr>
              <w:t>M2.1</w:t>
            </w:r>
            <w:r w:rsidR="00F314FB" w:rsidRPr="00F314FB">
              <w:rPr>
                <w:rFonts w:cstheme="minorHAnsi"/>
                <w:b/>
                <w:bCs/>
                <w:sz w:val="18"/>
                <w:szCs w:val="18"/>
              </w:rPr>
              <w:t>:</w:t>
            </w:r>
            <w:r w:rsidR="00F314FB">
              <w:rPr>
                <w:rFonts w:cstheme="minorHAnsi"/>
                <w:sz w:val="18"/>
                <w:szCs w:val="18"/>
              </w:rPr>
              <w:t xml:space="preserve"> Römischer Teller mit Darstellung der Hinrichtung eines Christen</w:t>
            </w:r>
          </w:p>
          <w:p w14:paraId="364AE08A" w14:textId="77777777" w:rsidR="006637C7" w:rsidRPr="002D3BA3" w:rsidRDefault="006637C7" w:rsidP="00CC1DD2">
            <w:pPr>
              <w:rPr>
                <w:rFonts w:cstheme="minorHAnsi"/>
                <w:sz w:val="18"/>
                <w:szCs w:val="18"/>
              </w:rPr>
            </w:pPr>
            <w:r w:rsidRPr="002D3BA3">
              <w:rPr>
                <w:rFonts w:cstheme="minorHAnsi"/>
                <w:sz w:val="18"/>
                <w:szCs w:val="18"/>
              </w:rPr>
              <w:t>- Was ist zu sehen. Wer könnte geopfert werden?</w:t>
            </w:r>
          </w:p>
          <w:p w14:paraId="7194EEB6" w14:textId="77777777" w:rsidR="006637C7" w:rsidRPr="002D3BA3" w:rsidRDefault="006637C7" w:rsidP="00CC1DD2">
            <w:pPr>
              <w:rPr>
                <w:rFonts w:cstheme="minorHAnsi"/>
                <w:b/>
                <w:sz w:val="18"/>
                <w:szCs w:val="18"/>
              </w:rPr>
            </w:pPr>
            <w:r w:rsidRPr="002D3BA3">
              <w:rPr>
                <w:rFonts w:cstheme="minorHAnsi"/>
                <w:b/>
                <w:sz w:val="18"/>
                <w:szCs w:val="18"/>
              </w:rPr>
              <w:t>Erarbeitung I</w:t>
            </w:r>
          </w:p>
          <w:p w14:paraId="7996C17D" w14:textId="4AC63054" w:rsidR="006637C7" w:rsidRPr="002D3BA3" w:rsidRDefault="006637C7" w:rsidP="00CC1DD2">
            <w:pPr>
              <w:rPr>
                <w:rFonts w:cstheme="minorHAnsi"/>
                <w:sz w:val="18"/>
                <w:szCs w:val="18"/>
              </w:rPr>
            </w:pPr>
            <w:r w:rsidRPr="002D3BA3">
              <w:rPr>
                <w:rFonts w:cstheme="minorHAnsi"/>
                <w:sz w:val="18"/>
                <w:szCs w:val="18"/>
              </w:rPr>
              <w:t xml:space="preserve">- Gemeinsames Lesen von </w:t>
            </w:r>
            <w:r w:rsidRPr="00F314FB">
              <w:rPr>
                <w:rFonts w:cstheme="minorHAnsi"/>
                <w:b/>
                <w:bCs/>
                <w:sz w:val="18"/>
                <w:szCs w:val="18"/>
              </w:rPr>
              <w:t>M2.2</w:t>
            </w:r>
          </w:p>
          <w:p w14:paraId="2789BE8A" w14:textId="77777777" w:rsidR="006637C7" w:rsidRPr="002D3BA3" w:rsidRDefault="006637C7" w:rsidP="005378CA">
            <w:pPr>
              <w:shd w:val="clear" w:color="auto" w:fill="FFFFFF" w:themeFill="background1"/>
              <w:rPr>
                <w:rFonts w:cstheme="minorHAnsi"/>
                <w:sz w:val="18"/>
                <w:szCs w:val="18"/>
              </w:rPr>
            </w:pPr>
            <w:r w:rsidRPr="002D3BA3">
              <w:rPr>
                <w:rFonts w:cstheme="minorHAnsi"/>
                <w:sz w:val="18"/>
                <w:szCs w:val="18"/>
              </w:rPr>
              <w:t>- Formulierung möglicher Leitfragen: Warum wurden Christen verfolgt? Worin lagen die Unterschiede zwischen römischer und christlicher Religionsauffassung?</w:t>
            </w:r>
          </w:p>
          <w:p w14:paraId="6A5F7DC9" w14:textId="787CD96C" w:rsidR="006637C7" w:rsidRPr="002D3BA3" w:rsidRDefault="006637C7" w:rsidP="00CC1DD2">
            <w:pPr>
              <w:rPr>
                <w:rFonts w:cstheme="minorHAnsi"/>
                <w:sz w:val="18"/>
                <w:szCs w:val="18"/>
              </w:rPr>
            </w:pPr>
            <w:r w:rsidRPr="002D3BA3">
              <w:rPr>
                <w:rFonts w:cstheme="minorHAnsi"/>
                <w:sz w:val="18"/>
                <w:szCs w:val="18"/>
              </w:rPr>
              <w:t>-</w:t>
            </w:r>
            <w:r w:rsidR="006F7A8A">
              <w:rPr>
                <w:rFonts w:cstheme="minorHAnsi"/>
                <w:sz w:val="18"/>
                <w:szCs w:val="18"/>
              </w:rPr>
              <w:t xml:space="preserve"> </w:t>
            </w:r>
            <w:r w:rsidRPr="002D3BA3">
              <w:rPr>
                <w:rFonts w:cstheme="minorHAnsi"/>
                <w:sz w:val="18"/>
                <w:szCs w:val="18"/>
              </w:rPr>
              <w:t>Hypothesenbildung</w:t>
            </w:r>
          </w:p>
          <w:p w14:paraId="6C697710" w14:textId="77777777" w:rsidR="006637C7" w:rsidRPr="002D3BA3" w:rsidRDefault="006637C7" w:rsidP="00CC1DD2">
            <w:pPr>
              <w:rPr>
                <w:rFonts w:cstheme="minorHAnsi"/>
                <w:b/>
                <w:sz w:val="18"/>
                <w:szCs w:val="18"/>
              </w:rPr>
            </w:pPr>
            <w:r w:rsidRPr="002D3BA3">
              <w:rPr>
                <w:rFonts w:cstheme="minorHAnsi"/>
                <w:b/>
                <w:sz w:val="18"/>
                <w:szCs w:val="18"/>
              </w:rPr>
              <w:t>Erarbeitung II</w:t>
            </w:r>
          </w:p>
          <w:p w14:paraId="250981FF" w14:textId="66FD5DDB" w:rsidR="006637C7" w:rsidRPr="002D3BA3" w:rsidRDefault="006637C7" w:rsidP="00CC1DD2">
            <w:pPr>
              <w:rPr>
                <w:rFonts w:cstheme="minorHAnsi"/>
                <w:sz w:val="18"/>
                <w:szCs w:val="18"/>
              </w:rPr>
            </w:pPr>
            <w:r w:rsidRPr="002D3BA3">
              <w:rPr>
                <w:rFonts w:cstheme="minorHAnsi"/>
                <w:sz w:val="18"/>
                <w:szCs w:val="18"/>
              </w:rPr>
              <w:t>- arbeitsteilige Erarbeitung der Sachtexte (</w:t>
            </w:r>
            <w:r w:rsidRPr="00F314FB">
              <w:rPr>
                <w:rFonts w:cstheme="minorHAnsi"/>
                <w:b/>
                <w:bCs/>
                <w:sz w:val="18"/>
                <w:szCs w:val="18"/>
              </w:rPr>
              <w:t>M2.3, M2.4</w:t>
            </w:r>
            <w:r w:rsidRPr="002D3BA3">
              <w:rPr>
                <w:rFonts w:cstheme="minorHAnsi"/>
                <w:sz w:val="18"/>
                <w:szCs w:val="18"/>
              </w:rPr>
              <w:t>) anhand von Aufgabe 1 + 2</w:t>
            </w:r>
          </w:p>
          <w:p w14:paraId="78CCDDBD" w14:textId="100B6AC2" w:rsidR="006637C7" w:rsidRPr="002D3BA3" w:rsidRDefault="006637C7" w:rsidP="00CC1DD2">
            <w:pPr>
              <w:rPr>
                <w:rFonts w:cstheme="minorHAnsi"/>
                <w:b/>
                <w:sz w:val="18"/>
                <w:szCs w:val="18"/>
              </w:rPr>
            </w:pPr>
            <w:r w:rsidRPr="002D3BA3">
              <w:rPr>
                <w:rFonts w:cstheme="minorHAnsi"/>
                <w:b/>
                <w:sz w:val="18"/>
                <w:szCs w:val="18"/>
              </w:rPr>
              <w:t>Ergebnissicherung</w:t>
            </w:r>
          </w:p>
          <w:p w14:paraId="66638E26" w14:textId="77777777" w:rsidR="006637C7" w:rsidRPr="002D3BA3" w:rsidRDefault="006637C7" w:rsidP="00CC1DD2">
            <w:pPr>
              <w:rPr>
                <w:rFonts w:cstheme="minorHAnsi"/>
                <w:sz w:val="18"/>
                <w:szCs w:val="18"/>
              </w:rPr>
            </w:pPr>
            <w:r w:rsidRPr="002D3BA3">
              <w:rPr>
                <w:rFonts w:cstheme="minorHAnsi"/>
                <w:sz w:val="18"/>
                <w:szCs w:val="18"/>
              </w:rPr>
              <w:t>- tabellarische Sicherung sowie Diskussion über mögliches Konfliktpotenzial</w:t>
            </w:r>
          </w:p>
          <w:p w14:paraId="145136A0" w14:textId="77777777" w:rsidR="006637C7" w:rsidRPr="002D3BA3" w:rsidRDefault="006637C7" w:rsidP="00CC1DD2">
            <w:pPr>
              <w:rPr>
                <w:rFonts w:cstheme="minorHAnsi"/>
                <w:b/>
                <w:sz w:val="18"/>
                <w:szCs w:val="18"/>
              </w:rPr>
            </w:pPr>
            <w:r w:rsidRPr="002D3BA3">
              <w:rPr>
                <w:rFonts w:cstheme="minorHAnsi"/>
                <w:b/>
                <w:sz w:val="18"/>
                <w:szCs w:val="18"/>
              </w:rPr>
              <w:t>Erarbeitung III</w:t>
            </w:r>
          </w:p>
          <w:p w14:paraId="0AA96468" w14:textId="114A2C1B" w:rsidR="006637C7" w:rsidRPr="002D3BA3" w:rsidRDefault="006637C7" w:rsidP="00CC1DD2">
            <w:pPr>
              <w:rPr>
                <w:rFonts w:cstheme="minorHAnsi"/>
                <w:sz w:val="18"/>
                <w:szCs w:val="18"/>
              </w:rPr>
            </w:pPr>
            <w:r w:rsidRPr="002D3BA3">
              <w:rPr>
                <w:rFonts w:cstheme="minorHAnsi"/>
                <w:sz w:val="18"/>
                <w:szCs w:val="18"/>
              </w:rPr>
              <w:t xml:space="preserve">- Erarbeitung von </w:t>
            </w:r>
            <w:r w:rsidRPr="00F314FB">
              <w:rPr>
                <w:rFonts w:cstheme="minorHAnsi"/>
                <w:b/>
                <w:bCs/>
                <w:sz w:val="18"/>
                <w:szCs w:val="18"/>
              </w:rPr>
              <w:t>M2.5</w:t>
            </w:r>
            <w:r w:rsidRPr="002D3BA3">
              <w:rPr>
                <w:rFonts w:cstheme="minorHAnsi"/>
                <w:sz w:val="18"/>
                <w:szCs w:val="18"/>
              </w:rPr>
              <w:t xml:space="preserve"> anhand von Aufgabe 3 und 4</w:t>
            </w:r>
          </w:p>
          <w:p w14:paraId="1F7D99D0" w14:textId="44FE5187" w:rsidR="006637C7" w:rsidRPr="002D3BA3" w:rsidRDefault="006637C7" w:rsidP="00CC1DD2">
            <w:pPr>
              <w:rPr>
                <w:rFonts w:cstheme="minorHAnsi"/>
                <w:b/>
                <w:sz w:val="18"/>
                <w:szCs w:val="18"/>
              </w:rPr>
            </w:pPr>
            <w:r w:rsidRPr="002D3BA3">
              <w:rPr>
                <w:rFonts w:cstheme="minorHAnsi"/>
                <w:b/>
                <w:sz w:val="18"/>
                <w:szCs w:val="18"/>
              </w:rPr>
              <w:t>Ergebnissicherung</w:t>
            </w:r>
          </w:p>
          <w:p w14:paraId="2CB9601B" w14:textId="77777777" w:rsidR="006637C7" w:rsidRDefault="006637C7" w:rsidP="00CC1DD2">
            <w:pPr>
              <w:rPr>
                <w:rFonts w:cstheme="minorHAnsi"/>
                <w:sz w:val="18"/>
                <w:szCs w:val="18"/>
              </w:rPr>
            </w:pPr>
            <w:r w:rsidRPr="002D3BA3">
              <w:rPr>
                <w:rFonts w:cstheme="minorHAnsi"/>
                <w:sz w:val="18"/>
                <w:szCs w:val="18"/>
              </w:rPr>
              <w:t>- abschließende Beantwortung der Leitfragen</w:t>
            </w:r>
          </w:p>
          <w:p w14:paraId="09493EC9" w14:textId="77777777" w:rsidR="00F314FB" w:rsidRDefault="00F314FB" w:rsidP="00CC1DD2">
            <w:pPr>
              <w:rPr>
                <w:rFonts w:cstheme="minorHAnsi"/>
                <w:sz w:val="18"/>
                <w:szCs w:val="18"/>
              </w:rPr>
            </w:pPr>
          </w:p>
          <w:p w14:paraId="30828499" w14:textId="5EA8B589" w:rsidR="00F314FB" w:rsidRPr="002D3BA3" w:rsidRDefault="00F314FB" w:rsidP="00CC1DD2">
            <w:pPr>
              <w:rPr>
                <w:rFonts w:cstheme="minorHAnsi"/>
                <w:sz w:val="18"/>
                <w:szCs w:val="18"/>
              </w:rPr>
            </w:pPr>
          </w:p>
        </w:tc>
        <w:tc>
          <w:tcPr>
            <w:tcW w:w="3118" w:type="dxa"/>
          </w:tcPr>
          <w:p w14:paraId="7849E5A1" w14:textId="77777777" w:rsidR="006637C7" w:rsidRPr="002D3BA3" w:rsidRDefault="006637C7" w:rsidP="00C34460">
            <w:pPr>
              <w:tabs>
                <w:tab w:val="center" w:pos="4536"/>
                <w:tab w:val="right" w:pos="9072"/>
              </w:tabs>
              <w:rPr>
                <w:rFonts w:cstheme="minorHAnsi"/>
                <w:b/>
                <w:bCs/>
                <w:sz w:val="18"/>
                <w:szCs w:val="18"/>
              </w:rPr>
            </w:pPr>
            <w:r w:rsidRPr="002D3BA3">
              <w:rPr>
                <w:rFonts w:cstheme="minorHAnsi"/>
                <w:b/>
                <w:sz w:val="18"/>
                <w:szCs w:val="18"/>
              </w:rPr>
              <w:t xml:space="preserve">M2.1 </w:t>
            </w:r>
            <w:r w:rsidRPr="002D3BA3">
              <w:rPr>
                <w:rFonts w:cstheme="minorHAnsi"/>
                <w:sz w:val="18"/>
                <w:szCs w:val="18"/>
              </w:rPr>
              <w:t>Römischer Teller, Hinrichtung eines Christen</w:t>
            </w:r>
          </w:p>
          <w:p w14:paraId="09743BB8" w14:textId="12FEE076" w:rsidR="006637C7" w:rsidRPr="002D3BA3" w:rsidRDefault="006637C7" w:rsidP="00C34460">
            <w:pPr>
              <w:rPr>
                <w:rFonts w:cstheme="minorHAnsi"/>
                <w:b/>
                <w:sz w:val="18"/>
                <w:szCs w:val="18"/>
              </w:rPr>
            </w:pPr>
            <w:r w:rsidRPr="002D3BA3">
              <w:rPr>
                <w:rFonts w:cstheme="minorHAnsi"/>
                <w:b/>
                <w:sz w:val="18"/>
                <w:szCs w:val="18"/>
              </w:rPr>
              <w:t xml:space="preserve">M2.2 </w:t>
            </w:r>
            <w:r w:rsidRPr="002D3BA3">
              <w:rPr>
                <w:rFonts w:eastAsiaTheme="minorEastAsia" w:cstheme="minorHAnsi"/>
                <w:bCs/>
                <w:sz w:val="18"/>
                <w:szCs w:val="18"/>
              </w:rPr>
              <w:t>Eusebius von Cäsarea († um 340) Die Zerstörung der Kirchen</w:t>
            </w:r>
          </w:p>
          <w:p w14:paraId="4D39B41C" w14:textId="77777777" w:rsidR="006637C7" w:rsidRPr="002D3BA3" w:rsidRDefault="006637C7" w:rsidP="00C34460">
            <w:pPr>
              <w:tabs>
                <w:tab w:val="center" w:pos="4536"/>
                <w:tab w:val="right" w:pos="9072"/>
              </w:tabs>
              <w:rPr>
                <w:rFonts w:cstheme="minorHAnsi"/>
                <w:b/>
                <w:bCs/>
                <w:sz w:val="18"/>
                <w:szCs w:val="18"/>
              </w:rPr>
            </w:pPr>
            <w:r w:rsidRPr="002D3BA3">
              <w:rPr>
                <w:rFonts w:cstheme="minorHAnsi"/>
                <w:b/>
                <w:sz w:val="18"/>
                <w:szCs w:val="18"/>
              </w:rPr>
              <w:t xml:space="preserve">M2.3 </w:t>
            </w:r>
            <w:r w:rsidRPr="002D3BA3">
              <w:rPr>
                <w:rFonts w:eastAsiaTheme="minorEastAsia" w:cstheme="minorHAnsi"/>
                <w:bCs/>
                <w:sz w:val="18"/>
                <w:szCs w:val="18"/>
              </w:rPr>
              <w:t>Die römische Religion</w:t>
            </w:r>
          </w:p>
          <w:p w14:paraId="47804A5E" w14:textId="77777777" w:rsidR="006637C7" w:rsidRPr="002D3BA3" w:rsidRDefault="006637C7" w:rsidP="00C34460">
            <w:pPr>
              <w:tabs>
                <w:tab w:val="center" w:pos="4536"/>
                <w:tab w:val="right" w:pos="9072"/>
              </w:tabs>
              <w:rPr>
                <w:rFonts w:cstheme="minorHAnsi"/>
                <w:b/>
                <w:bCs/>
                <w:sz w:val="18"/>
                <w:szCs w:val="18"/>
              </w:rPr>
            </w:pPr>
            <w:r w:rsidRPr="002D3BA3">
              <w:rPr>
                <w:rFonts w:cstheme="minorHAnsi"/>
                <w:b/>
                <w:sz w:val="18"/>
                <w:szCs w:val="18"/>
              </w:rPr>
              <w:t xml:space="preserve">M2.4 </w:t>
            </w:r>
            <w:r w:rsidRPr="002D3BA3">
              <w:rPr>
                <w:rFonts w:eastAsiaTheme="minorEastAsia" w:cstheme="minorHAnsi"/>
                <w:bCs/>
                <w:sz w:val="18"/>
                <w:szCs w:val="18"/>
              </w:rPr>
              <w:t>Religion und Staatsführung</w:t>
            </w:r>
          </w:p>
          <w:p w14:paraId="55932E22" w14:textId="62E6AD19" w:rsidR="006637C7" w:rsidRPr="002D3BA3" w:rsidRDefault="006637C7" w:rsidP="00C34460">
            <w:pPr>
              <w:tabs>
                <w:tab w:val="center" w:pos="4536"/>
                <w:tab w:val="right" w:pos="9072"/>
              </w:tabs>
              <w:rPr>
                <w:rFonts w:cstheme="minorHAnsi"/>
                <w:color w:val="404040" w:themeColor="text1" w:themeTint="BF"/>
                <w:sz w:val="18"/>
                <w:szCs w:val="18"/>
              </w:rPr>
            </w:pPr>
            <w:r w:rsidRPr="002D3BA3">
              <w:rPr>
                <w:rFonts w:cstheme="minorHAnsi"/>
                <w:b/>
                <w:sz w:val="18"/>
                <w:szCs w:val="18"/>
              </w:rPr>
              <w:t xml:space="preserve">M2.5 </w:t>
            </w:r>
            <w:r w:rsidRPr="002D3BA3">
              <w:rPr>
                <w:rFonts w:cstheme="minorHAnsi"/>
                <w:bCs/>
                <w:sz w:val="18"/>
                <w:szCs w:val="18"/>
              </w:rPr>
              <w:t xml:space="preserve">C. Plinius </w:t>
            </w:r>
            <w:proofErr w:type="spellStart"/>
            <w:r w:rsidRPr="002D3BA3">
              <w:rPr>
                <w:rFonts w:cstheme="minorHAnsi"/>
                <w:bCs/>
                <w:sz w:val="18"/>
                <w:szCs w:val="18"/>
              </w:rPr>
              <w:t>Secundus</w:t>
            </w:r>
            <w:proofErr w:type="spellEnd"/>
            <w:r w:rsidRPr="002D3BA3">
              <w:rPr>
                <w:rFonts w:cstheme="minorHAnsi"/>
                <w:bCs/>
                <w:sz w:val="18"/>
                <w:szCs w:val="18"/>
              </w:rPr>
              <w:t xml:space="preserve"> an Kaiser Trajan (98-117 n. Chr.)</w:t>
            </w:r>
            <w:r w:rsidRPr="002D3BA3">
              <w:rPr>
                <w:rFonts w:eastAsiaTheme="minorEastAsia" w:cstheme="minorHAnsi"/>
                <w:b/>
                <w:noProof/>
                <w:sz w:val="18"/>
                <w:szCs w:val="18"/>
                <w:lang w:eastAsia="de-DE"/>
              </w:rPr>
              <w:t xml:space="preserve"> </w:t>
            </w:r>
          </w:p>
          <w:p w14:paraId="636AD47F" w14:textId="00D1104B" w:rsidR="006637C7" w:rsidRPr="002D3BA3" w:rsidRDefault="006637C7" w:rsidP="00576A16">
            <w:pPr>
              <w:rPr>
                <w:rFonts w:cstheme="minorHAnsi"/>
                <w:b/>
                <w:sz w:val="18"/>
                <w:szCs w:val="18"/>
              </w:rPr>
            </w:pPr>
          </w:p>
          <w:p w14:paraId="19B4BE4C" w14:textId="7498D342" w:rsidR="006637C7" w:rsidRPr="002D3BA3" w:rsidRDefault="006637C7" w:rsidP="00CC1DD2">
            <w:pPr>
              <w:rPr>
                <w:rFonts w:cstheme="minorHAnsi"/>
                <w:b/>
                <w:sz w:val="18"/>
                <w:szCs w:val="18"/>
              </w:rPr>
            </w:pPr>
          </w:p>
          <w:p w14:paraId="342C7490" w14:textId="7896079D" w:rsidR="006637C7" w:rsidRPr="002D3BA3" w:rsidRDefault="006637C7" w:rsidP="00CC1DD2">
            <w:pPr>
              <w:rPr>
                <w:rFonts w:cstheme="minorHAnsi"/>
                <w:b/>
                <w:sz w:val="18"/>
                <w:szCs w:val="18"/>
              </w:rPr>
            </w:pPr>
          </w:p>
        </w:tc>
        <w:tc>
          <w:tcPr>
            <w:tcW w:w="3119" w:type="dxa"/>
          </w:tcPr>
          <w:p w14:paraId="340445FC" w14:textId="77777777" w:rsidR="006637C7" w:rsidRPr="00C34460" w:rsidRDefault="006637C7" w:rsidP="00C34460">
            <w:pPr>
              <w:tabs>
                <w:tab w:val="center" w:pos="4536"/>
                <w:tab w:val="right" w:pos="9072"/>
              </w:tabs>
              <w:rPr>
                <w:rFonts w:cstheme="minorHAnsi"/>
                <w:b/>
                <w:sz w:val="20"/>
                <w:szCs w:val="20"/>
              </w:rPr>
            </w:pPr>
          </w:p>
        </w:tc>
      </w:tr>
      <w:tr w:rsidR="006637C7" w:rsidRPr="00DF4D45" w14:paraId="317A9F4C" w14:textId="22FDABFE" w:rsidTr="006F7A8A">
        <w:trPr>
          <w:trHeight w:val="20"/>
        </w:trPr>
        <w:tc>
          <w:tcPr>
            <w:tcW w:w="709" w:type="dxa"/>
          </w:tcPr>
          <w:p w14:paraId="7C6C7C95" w14:textId="1690529D" w:rsidR="006637C7" w:rsidRPr="00F64F37" w:rsidRDefault="006637C7" w:rsidP="00C64262">
            <w:pPr>
              <w:pageBreakBefore/>
              <w:rPr>
                <w:rFonts w:cstheme="minorHAnsi"/>
                <w:b/>
                <w:bCs/>
                <w:sz w:val="40"/>
                <w:szCs w:val="40"/>
              </w:rPr>
            </w:pPr>
            <w:r w:rsidRPr="00F64F37">
              <w:rPr>
                <w:rFonts w:cstheme="minorHAnsi"/>
                <w:b/>
                <w:bCs/>
                <w:sz w:val="40"/>
                <w:szCs w:val="40"/>
              </w:rPr>
              <w:lastRenderedPageBreak/>
              <w:t>3</w:t>
            </w:r>
          </w:p>
        </w:tc>
        <w:tc>
          <w:tcPr>
            <w:tcW w:w="1667" w:type="dxa"/>
          </w:tcPr>
          <w:p w14:paraId="68F45F5B" w14:textId="77777777" w:rsidR="006637C7" w:rsidRPr="007F3860" w:rsidRDefault="006637C7" w:rsidP="00C64262">
            <w:pPr>
              <w:pageBreakBefore/>
              <w:ind w:left="116"/>
              <w:rPr>
                <w:rFonts w:cstheme="minorHAnsi"/>
                <w:b/>
                <w:bCs/>
                <w:sz w:val="20"/>
                <w:szCs w:val="20"/>
              </w:rPr>
            </w:pPr>
            <w:r w:rsidRPr="007F3860">
              <w:rPr>
                <w:rFonts w:cstheme="minorHAnsi"/>
                <w:b/>
                <w:bCs/>
                <w:sz w:val="20"/>
                <w:szCs w:val="20"/>
              </w:rPr>
              <w:t>Das „Toleranzedikt“ Konstantins I.</w:t>
            </w:r>
          </w:p>
          <w:p w14:paraId="01FB1063" w14:textId="77777777" w:rsidR="006637C7" w:rsidRPr="007F3860" w:rsidRDefault="006637C7" w:rsidP="00C64262">
            <w:pPr>
              <w:pageBreakBefore/>
              <w:rPr>
                <w:rFonts w:cstheme="minorHAnsi"/>
                <w:b/>
                <w:bCs/>
                <w:sz w:val="20"/>
                <w:szCs w:val="20"/>
              </w:rPr>
            </w:pPr>
          </w:p>
        </w:tc>
        <w:tc>
          <w:tcPr>
            <w:tcW w:w="7122" w:type="dxa"/>
          </w:tcPr>
          <w:p w14:paraId="17B04FC7" w14:textId="77777777" w:rsidR="006637C7" w:rsidRPr="002D3BA3" w:rsidRDefault="006637C7" w:rsidP="00C64262">
            <w:pPr>
              <w:pageBreakBefore/>
              <w:rPr>
                <w:rFonts w:cstheme="minorHAnsi"/>
                <w:sz w:val="18"/>
                <w:szCs w:val="18"/>
              </w:rPr>
            </w:pPr>
            <w:r w:rsidRPr="002D3BA3">
              <w:rPr>
                <w:rFonts w:cstheme="minorHAnsi"/>
                <w:b/>
                <w:sz w:val="18"/>
                <w:szCs w:val="18"/>
              </w:rPr>
              <w:t>Einstieg</w:t>
            </w:r>
            <w:r w:rsidRPr="002D3BA3">
              <w:rPr>
                <w:rFonts w:cstheme="minorHAnsi"/>
                <w:sz w:val="18"/>
                <w:szCs w:val="18"/>
              </w:rPr>
              <w:t>:</w:t>
            </w:r>
          </w:p>
          <w:p w14:paraId="61F14668" w14:textId="16226B5B" w:rsidR="006637C7" w:rsidRPr="002D3BA3" w:rsidRDefault="006637C7" w:rsidP="00C64262">
            <w:pPr>
              <w:pageBreakBefore/>
              <w:rPr>
                <w:rFonts w:cstheme="minorHAnsi"/>
                <w:sz w:val="18"/>
                <w:szCs w:val="18"/>
              </w:rPr>
            </w:pPr>
            <w:r w:rsidRPr="002D3BA3">
              <w:rPr>
                <w:rFonts w:cstheme="minorHAnsi"/>
                <w:sz w:val="18"/>
                <w:szCs w:val="18"/>
              </w:rPr>
              <w:t>- Betrachtung eines Filmausschnittes (</w:t>
            </w:r>
            <w:r w:rsidRPr="00F314FB">
              <w:rPr>
                <w:rFonts w:cstheme="minorHAnsi"/>
                <w:b/>
                <w:bCs/>
                <w:sz w:val="18"/>
                <w:szCs w:val="18"/>
              </w:rPr>
              <w:t>M3.1</w:t>
            </w:r>
            <w:r w:rsidRPr="002D3BA3">
              <w:rPr>
                <w:rFonts w:cstheme="minorHAnsi"/>
                <w:sz w:val="18"/>
                <w:szCs w:val="18"/>
              </w:rPr>
              <w:t>) mithilfe eines kurzen Beobachtungsauftrages.</w:t>
            </w:r>
          </w:p>
          <w:p w14:paraId="0026EEB5" w14:textId="58B8CF17" w:rsidR="006637C7" w:rsidRPr="002D3BA3" w:rsidRDefault="006637C7" w:rsidP="00C64262">
            <w:pPr>
              <w:pageBreakBefore/>
              <w:rPr>
                <w:rFonts w:cstheme="minorHAnsi"/>
                <w:sz w:val="18"/>
                <w:szCs w:val="18"/>
              </w:rPr>
            </w:pPr>
            <w:r w:rsidRPr="002D3BA3">
              <w:rPr>
                <w:rFonts w:cstheme="minorHAnsi"/>
                <w:sz w:val="18"/>
                <w:szCs w:val="18"/>
              </w:rPr>
              <w:t xml:space="preserve">- Beschreibung und Problematisierung der „Legende an der </w:t>
            </w:r>
            <w:proofErr w:type="spellStart"/>
            <w:r w:rsidRPr="002D3BA3">
              <w:rPr>
                <w:rFonts w:cstheme="minorHAnsi"/>
                <w:sz w:val="18"/>
                <w:szCs w:val="18"/>
              </w:rPr>
              <w:t>Milvischen</w:t>
            </w:r>
            <w:proofErr w:type="spellEnd"/>
            <w:r w:rsidRPr="002D3BA3">
              <w:rPr>
                <w:rFonts w:cstheme="minorHAnsi"/>
                <w:sz w:val="18"/>
                <w:szCs w:val="18"/>
              </w:rPr>
              <w:t xml:space="preserve"> Brücke“</w:t>
            </w:r>
            <w:r w:rsidR="004F51B2">
              <w:rPr>
                <w:rFonts w:cstheme="minorHAnsi"/>
                <w:sz w:val="18"/>
                <w:szCs w:val="18"/>
              </w:rPr>
              <w:t xml:space="preserve"> i</w:t>
            </w:r>
            <w:r w:rsidRPr="002D3BA3">
              <w:rPr>
                <w:rFonts w:cstheme="minorHAnsi"/>
                <w:sz w:val="18"/>
                <w:szCs w:val="18"/>
              </w:rPr>
              <w:t xml:space="preserve">n Bezug auf </w:t>
            </w:r>
            <w:r w:rsidR="0047131D">
              <w:rPr>
                <w:rFonts w:cstheme="minorHAnsi"/>
                <w:sz w:val="18"/>
                <w:szCs w:val="18"/>
              </w:rPr>
              <w:t>deren</w:t>
            </w:r>
            <w:r w:rsidR="0047131D" w:rsidRPr="002D3BA3">
              <w:rPr>
                <w:rFonts w:cstheme="minorHAnsi"/>
                <w:sz w:val="18"/>
                <w:szCs w:val="18"/>
              </w:rPr>
              <w:t xml:space="preserve"> </w:t>
            </w:r>
            <w:r w:rsidRPr="002D3BA3">
              <w:rPr>
                <w:rFonts w:cstheme="minorHAnsi"/>
                <w:sz w:val="18"/>
                <w:szCs w:val="18"/>
              </w:rPr>
              <w:t>Glaubwürdigkeit und historische Bedeutung (Kontext der Christenverfolgung).</w:t>
            </w:r>
          </w:p>
          <w:p w14:paraId="70A050F2" w14:textId="77777777" w:rsidR="006637C7" w:rsidRPr="002D3BA3" w:rsidRDefault="006637C7" w:rsidP="00C64262">
            <w:pPr>
              <w:pageBreakBefore/>
              <w:rPr>
                <w:rFonts w:cstheme="minorHAnsi"/>
                <w:sz w:val="18"/>
                <w:szCs w:val="18"/>
              </w:rPr>
            </w:pPr>
            <w:r w:rsidRPr="002D3BA3">
              <w:rPr>
                <w:rFonts w:cstheme="minorHAnsi"/>
                <w:sz w:val="18"/>
                <w:szCs w:val="18"/>
              </w:rPr>
              <w:t>- Entwicklung der Leitfrage: „Warum hat Konstantin eine Legende über sich verbreiten lassen, in der er als Anhänger/Unterstützer des Christentums dargestellt wird?“</w:t>
            </w:r>
          </w:p>
          <w:p w14:paraId="514E40C9" w14:textId="77777777" w:rsidR="006637C7" w:rsidRPr="002D3BA3" w:rsidRDefault="006637C7" w:rsidP="00C64262">
            <w:pPr>
              <w:pageBreakBefore/>
              <w:rPr>
                <w:rFonts w:cstheme="minorHAnsi"/>
                <w:sz w:val="18"/>
                <w:szCs w:val="18"/>
              </w:rPr>
            </w:pPr>
            <w:r w:rsidRPr="002D3BA3">
              <w:rPr>
                <w:rFonts w:cstheme="minorHAnsi"/>
                <w:sz w:val="18"/>
                <w:szCs w:val="18"/>
              </w:rPr>
              <w:t>- Formulierung von Arbeitshypothesen</w:t>
            </w:r>
          </w:p>
          <w:p w14:paraId="42184466" w14:textId="77777777" w:rsidR="006637C7" w:rsidRPr="002D3BA3" w:rsidRDefault="006637C7" w:rsidP="00C64262">
            <w:pPr>
              <w:pageBreakBefore/>
              <w:rPr>
                <w:rFonts w:cstheme="minorHAnsi"/>
                <w:sz w:val="18"/>
                <w:szCs w:val="18"/>
              </w:rPr>
            </w:pPr>
            <w:r w:rsidRPr="002D3BA3">
              <w:rPr>
                <w:rFonts w:cstheme="minorHAnsi"/>
                <w:b/>
                <w:sz w:val="18"/>
                <w:szCs w:val="18"/>
              </w:rPr>
              <w:t>Erarbeitung</w:t>
            </w:r>
            <w:r w:rsidRPr="002D3BA3">
              <w:rPr>
                <w:rFonts w:cstheme="minorHAnsi"/>
                <w:sz w:val="18"/>
                <w:szCs w:val="18"/>
              </w:rPr>
              <w:t>:</w:t>
            </w:r>
          </w:p>
          <w:p w14:paraId="3804CDAE" w14:textId="059A3C19" w:rsidR="006637C7" w:rsidRPr="002D3BA3" w:rsidRDefault="006637C7" w:rsidP="00C64262">
            <w:pPr>
              <w:pageBreakBefore/>
              <w:rPr>
                <w:rFonts w:cstheme="minorHAnsi"/>
                <w:sz w:val="18"/>
                <w:szCs w:val="18"/>
              </w:rPr>
            </w:pPr>
            <w:r w:rsidRPr="002D3BA3">
              <w:rPr>
                <w:rFonts w:cstheme="minorHAnsi"/>
                <w:sz w:val="18"/>
                <w:szCs w:val="18"/>
              </w:rPr>
              <w:t>- Arbeitsteilige Erarbeitung der Beschlüsse und ihrer Motive aus der „Mailänder Vereinbarung“ (</w:t>
            </w:r>
            <w:r w:rsidRPr="002D3BA3">
              <w:rPr>
                <w:rFonts w:cstheme="minorHAnsi"/>
                <w:b/>
                <w:sz w:val="18"/>
                <w:szCs w:val="18"/>
              </w:rPr>
              <w:t>M3.2, M3.3</w:t>
            </w:r>
            <w:r w:rsidRPr="002D3BA3">
              <w:rPr>
                <w:rFonts w:cstheme="minorHAnsi"/>
                <w:sz w:val="18"/>
                <w:szCs w:val="18"/>
              </w:rPr>
              <w:t>)</w:t>
            </w:r>
          </w:p>
          <w:p w14:paraId="2B5350C6" w14:textId="77777777" w:rsidR="006637C7" w:rsidRPr="002D3BA3" w:rsidRDefault="006637C7" w:rsidP="00C64262">
            <w:pPr>
              <w:pageBreakBefore/>
              <w:rPr>
                <w:rFonts w:cstheme="minorHAnsi"/>
                <w:sz w:val="18"/>
                <w:szCs w:val="18"/>
              </w:rPr>
            </w:pPr>
            <w:r w:rsidRPr="002D3BA3">
              <w:rPr>
                <w:rFonts w:cstheme="minorHAnsi"/>
                <w:b/>
                <w:sz w:val="18"/>
                <w:szCs w:val="18"/>
              </w:rPr>
              <w:t>Vertiefung</w:t>
            </w:r>
            <w:r w:rsidRPr="002D3BA3">
              <w:rPr>
                <w:rFonts w:cstheme="minorHAnsi"/>
                <w:sz w:val="18"/>
                <w:szCs w:val="18"/>
              </w:rPr>
              <w:t>:</w:t>
            </w:r>
          </w:p>
          <w:p w14:paraId="364E7720" w14:textId="77777777" w:rsidR="006637C7" w:rsidRPr="002D3BA3" w:rsidRDefault="006637C7" w:rsidP="00C64262">
            <w:pPr>
              <w:pageBreakBefore/>
              <w:rPr>
                <w:rFonts w:cstheme="minorHAnsi"/>
                <w:sz w:val="18"/>
                <w:szCs w:val="18"/>
              </w:rPr>
            </w:pPr>
            <w:r w:rsidRPr="002D3BA3">
              <w:rPr>
                <w:rFonts w:cstheme="minorHAnsi"/>
                <w:sz w:val="18"/>
                <w:szCs w:val="18"/>
              </w:rPr>
              <w:t>- Zwischensicherung durch Partneraustausch</w:t>
            </w:r>
          </w:p>
          <w:p w14:paraId="7B3CCD21" w14:textId="11164881" w:rsidR="006637C7" w:rsidRPr="002D3BA3" w:rsidRDefault="006637C7" w:rsidP="00C64262">
            <w:pPr>
              <w:pageBreakBefore/>
              <w:rPr>
                <w:rFonts w:cstheme="minorHAnsi"/>
                <w:sz w:val="18"/>
                <w:szCs w:val="18"/>
              </w:rPr>
            </w:pPr>
            <w:r w:rsidRPr="002D3BA3">
              <w:rPr>
                <w:rFonts w:cstheme="minorHAnsi"/>
                <w:sz w:val="18"/>
                <w:szCs w:val="18"/>
              </w:rPr>
              <w:t xml:space="preserve">- Diskussion über die Vorteile der Beschlüsse auf der Grundlage des Vorwissens der </w:t>
            </w:r>
            <w:r w:rsidR="00BB104F">
              <w:rPr>
                <w:rFonts w:cstheme="minorHAnsi"/>
                <w:sz w:val="18"/>
                <w:szCs w:val="18"/>
              </w:rPr>
              <w:t>Schüler*innen</w:t>
            </w:r>
          </w:p>
          <w:p w14:paraId="66966844" w14:textId="77777777" w:rsidR="006637C7" w:rsidRPr="002D3BA3" w:rsidRDefault="006637C7" w:rsidP="00C64262">
            <w:pPr>
              <w:pageBreakBefore/>
              <w:rPr>
                <w:rFonts w:cstheme="minorHAnsi"/>
                <w:sz w:val="18"/>
                <w:szCs w:val="18"/>
              </w:rPr>
            </w:pPr>
            <w:r w:rsidRPr="002D3BA3">
              <w:rPr>
                <w:rFonts w:cstheme="minorHAnsi"/>
                <w:b/>
                <w:sz w:val="18"/>
                <w:szCs w:val="18"/>
              </w:rPr>
              <w:t>Ergebnissicherung</w:t>
            </w:r>
            <w:r w:rsidRPr="002D3BA3">
              <w:rPr>
                <w:rFonts w:cstheme="minorHAnsi"/>
                <w:sz w:val="18"/>
                <w:szCs w:val="18"/>
              </w:rPr>
              <w:t>:</w:t>
            </w:r>
          </w:p>
          <w:p w14:paraId="332AED84" w14:textId="77777777" w:rsidR="006637C7" w:rsidRPr="002D3BA3" w:rsidRDefault="006637C7" w:rsidP="00C64262">
            <w:pPr>
              <w:pageBreakBefore/>
              <w:rPr>
                <w:rFonts w:cstheme="minorHAnsi"/>
                <w:sz w:val="18"/>
                <w:szCs w:val="18"/>
              </w:rPr>
            </w:pPr>
            <w:r w:rsidRPr="002D3BA3">
              <w:rPr>
                <w:rFonts w:cstheme="minorHAnsi"/>
                <w:sz w:val="18"/>
                <w:szCs w:val="18"/>
              </w:rPr>
              <w:t>- Besprechung und Sicherung der Ergebnisse, anschließend Diskussion über die Bedeutung/die Konsequenzen der Beschlüsse sowie Konstantins Gottesverständnis</w:t>
            </w:r>
          </w:p>
          <w:p w14:paraId="10E6C19D" w14:textId="52C3CB16" w:rsidR="006637C7" w:rsidRPr="002D3BA3" w:rsidRDefault="006637C7" w:rsidP="00C64262">
            <w:pPr>
              <w:pageBreakBefore/>
              <w:rPr>
                <w:rFonts w:cstheme="minorHAnsi"/>
                <w:sz w:val="18"/>
                <w:szCs w:val="18"/>
              </w:rPr>
            </w:pPr>
            <w:r w:rsidRPr="002D3BA3">
              <w:rPr>
                <w:rFonts w:cstheme="minorHAnsi"/>
                <w:sz w:val="18"/>
                <w:szCs w:val="18"/>
              </w:rPr>
              <w:t>- Beantwortung der Leitfrage</w:t>
            </w:r>
            <w:r w:rsidR="00C64262">
              <w:rPr>
                <w:rFonts w:cstheme="minorHAnsi"/>
                <w:sz w:val="18"/>
                <w:szCs w:val="18"/>
              </w:rPr>
              <w:t xml:space="preserve"> zum Wechselverhältnis von staatlicher Herrschaft und Religion.</w:t>
            </w:r>
          </w:p>
        </w:tc>
        <w:tc>
          <w:tcPr>
            <w:tcW w:w="3118" w:type="dxa"/>
          </w:tcPr>
          <w:p w14:paraId="7A61B94F" w14:textId="5E182F5B" w:rsidR="006637C7" w:rsidRPr="002D3BA3" w:rsidRDefault="006637C7" w:rsidP="00C64262">
            <w:pPr>
              <w:pageBreakBefore/>
              <w:rPr>
                <w:rFonts w:cstheme="minorHAnsi"/>
                <w:sz w:val="18"/>
                <w:szCs w:val="18"/>
              </w:rPr>
            </w:pPr>
            <w:r w:rsidRPr="002D3BA3">
              <w:rPr>
                <w:rFonts w:cstheme="minorHAnsi"/>
                <w:b/>
                <w:sz w:val="18"/>
                <w:szCs w:val="18"/>
              </w:rPr>
              <w:t>M3.1</w:t>
            </w:r>
            <w:bookmarkStart w:id="4" w:name="_Hlk10400654"/>
            <w:r w:rsidRPr="002D3BA3">
              <w:rPr>
                <w:rFonts w:cstheme="minorHAnsi"/>
                <w:b/>
                <w:sz w:val="18"/>
                <w:szCs w:val="18"/>
              </w:rPr>
              <w:t xml:space="preserve"> </w:t>
            </w:r>
            <w:r w:rsidRPr="002D3BA3">
              <w:rPr>
                <w:rFonts w:cstheme="minorHAnsi"/>
                <w:sz w:val="18"/>
                <w:szCs w:val="18"/>
              </w:rPr>
              <w:t xml:space="preserve">https://www.youtube.com/watch?v=4UNImrBrPB4 </w:t>
            </w:r>
            <w:r w:rsidRPr="004F51B2">
              <w:rPr>
                <w:rFonts w:cstheme="minorHAnsi"/>
                <w:sz w:val="18"/>
                <w:szCs w:val="18"/>
              </w:rPr>
              <w:t>(Minute 2</w:t>
            </w:r>
            <w:r w:rsidR="004F51B2" w:rsidRPr="004F51B2">
              <w:rPr>
                <w:rFonts w:cstheme="minorHAnsi"/>
                <w:sz w:val="18"/>
                <w:szCs w:val="18"/>
              </w:rPr>
              <w:t>0</w:t>
            </w:r>
            <w:r w:rsidRPr="004F51B2">
              <w:rPr>
                <w:rFonts w:cstheme="minorHAnsi"/>
                <w:sz w:val="18"/>
                <w:szCs w:val="18"/>
              </w:rPr>
              <w:t>.29-25.45</w:t>
            </w:r>
            <w:bookmarkEnd w:id="4"/>
            <w:r w:rsidRPr="004F51B2">
              <w:rPr>
                <w:rFonts w:cstheme="minorHAnsi"/>
                <w:sz w:val="18"/>
                <w:szCs w:val="18"/>
              </w:rPr>
              <w:t>)</w:t>
            </w:r>
            <w:r w:rsidRPr="004F51B2">
              <w:rPr>
                <w:rStyle w:val="Funotenzeichen"/>
                <w:rFonts w:cstheme="minorHAnsi"/>
                <w:sz w:val="18"/>
                <w:szCs w:val="18"/>
              </w:rPr>
              <w:footnoteReference w:id="2"/>
            </w:r>
            <w:r w:rsidRPr="004F51B2">
              <w:rPr>
                <w:rFonts w:cstheme="minorHAnsi"/>
                <w:sz w:val="18"/>
                <w:szCs w:val="18"/>
              </w:rPr>
              <w:t>,</w:t>
            </w:r>
            <w:r w:rsidRPr="002D3BA3">
              <w:rPr>
                <w:rFonts w:cstheme="minorHAnsi"/>
                <w:sz w:val="18"/>
                <w:szCs w:val="18"/>
              </w:rPr>
              <w:t xml:space="preserve"> </w:t>
            </w:r>
          </w:p>
          <w:p w14:paraId="18681A6A" w14:textId="77777777" w:rsidR="006637C7" w:rsidRPr="002D3BA3" w:rsidRDefault="006637C7" w:rsidP="00C64262">
            <w:pPr>
              <w:pageBreakBefore/>
              <w:suppressLineNumbers/>
              <w:jc w:val="both"/>
              <w:outlineLvl w:val="1"/>
              <w:rPr>
                <w:rFonts w:cstheme="minorHAnsi"/>
                <w:sz w:val="18"/>
                <w:szCs w:val="18"/>
              </w:rPr>
            </w:pPr>
            <w:r w:rsidRPr="002D3BA3">
              <w:rPr>
                <w:rFonts w:cstheme="minorHAnsi"/>
                <w:b/>
                <w:sz w:val="18"/>
                <w:szCs w:val="18"/>
              </w:rPr>
              <w:t xml:space="preserve">M3.2 </w:t>
            </w:r>
            <w:r w:rsidRPr="002D3BA3">
              <w:rPr>
                <w:rFonts w:cstheme="minorHAnsi"/>
                <w:sz w:val="18"/>
                <w:szCs w:val="18"/>
              </w:rPr>
              <w:t xml:space="preserve">Die „Mailänder Vereinbarung“ </w:t>
            </w:r>
          </w:p>
          <w:p w14:paraId="6CCA097B" w14:textId="08FA4240" w:rsidR="006637C7" w:rsidRPr="002D3BA3" w:rsidRDefault="006637C7" w:rsidP="00C64262">
            <w:pPr>
              <w:pageBreakBefore/>
              <w:suppressLineNumbers/>
              <w:jc w:val="both"/>
              <w:outlineLvl w:val="1"/>
              <w:rPr>
                <w:rFonts w:cstheme="minorHAnsi"/>
                <w:sz w:val="18"/>
                <w:szCs w:val="18"/>
              </w:rPr>
            </w:pPr>
            <w:r w:rsidRPr="002D3BA3">
              <w:rPr>
                <w:rFonts w:cstheme="minorHAnsi"/>
                <w:sz w:val="18"/>
                <w:szCs w:val="18"/>
              </w:rPr>
              <w:t>zwischen Konstantin und Licinius (313 n. Chr.)</w:t>
            </w:r>
          </w:p>
          <w:p w14:paraId="2BD7C7E6" w14:textId="4966202D" w:rsidR="006637C7" w:rsidRPr="002D3BA3" w:rsidRDefault="006637C7" w:rsidP="00C64262">
            <w:pPr>
              <w:pageBreakBefore/>
              <w:tabs>
                <w:tab w:val="center" w:pos="4536"/>
                <w:tab w:val="right" w:pos="9072"/>
              </w:tabs>
              <w:rPr>
                <w:rFonts w:cstheme="minorHAnsi"/>
                <w:b/>
                <w:sz w:val="18"/>
                <w:szCs w:val="18"/>
              </w:rPr>
            </w:pPr>
            <w:r w:rsidRPr="002D3BA3">
              <w:rPr>
                <w:rFonts w:cstheme="minorHAnsi"/>
                <w:b/>
                <w:sz w:val="18"/>
                <w:szCs w:val="18"/>
              </w:rPr>
              <w:t xml:space="preserve">M3.3 </w:t>
            </w:r>
            <w:r w:rsidRPr="002D3BA3">
              <w:rPr>
                <w:rFonts w:cstheme="minorHAnsi"/>
                <w:bCs/>
                <w:sz w:val="18"/>
                <w:szCs w:val="18"/>
              </w:rPr>
              <w:t>Aufgabenblatt zur „Mailänder Vereinbarung“</w:t>
            </w:r>
          </w:p>
          <w:p w14:paraId="120EFC05" w14:textId="1C420573" w:rsidR="006637C7" w:rsidRPr="002D3BA3" w:rsidRDefault="006637C7" w:rsidP="00C64262">
            <w:pPr>
              <w:pageBreakBefore/>
              <w:rPr>
                <w:rFonts w:cstheme="minorHAnsi"/>
                <w:sz w:val="18"/>
                <w:szCs w:val="18"/>
              </w:rPr>
            </w:pPr>
          </w:p>
        </w:tc>
        <w:tc>
          <w:tcPr>
            <w:tcW w:w="3119" w:type="dxa"/>
          </w:tcPr>
          <w:p w14:paraId="78BBE1C6" w14:textId="77777777" w:rsidR="006637C7" w:rsidRPr="00C34460" w:rsidRDefault="006637C7" w:rsidP="00C64262">
            <w:pPr>
              <w:pageBreakBefore/>
              <w:rPr>
                <w:rFonts w:cstheme="minorHAnsi"/>
                <w:b/>
                <w:sz w:val="20"/>
                <w:szCs w:val="20"/>
              </w:rPr>
            </w:pPr>
          </w:p>
        </w:tc>
      </w:tr>
      <w:tr w:rsidR="006637C7" w:rsidRPr="00DF4D45" w14:paraId="1C2428EF" w14:textId="5AD1531A" w:rsidTr="006F7A8A">
        <w:trPr>
          <w:trHeight w:val="20"/>
        </w:trPr>
        <w:tc>
          <w:tcPr>
            <w:tcW w:w="709" w:type="dxa"/>
          </w:tcPr>
          <w:p w14:paraId="483DEE04" w14:textId="28F11260" w:rsidR="006637C7" w:rsidRPr="00F64F37" w:rsidRDefault="006637C7">
            <w:pPr>
              <w:rPr>
                <w:rFonts w:cstheme="minorHAnsi"/>
                <w:b/>
                <w:bCs/>
                <w:sz w:val="40"/>
                <w:szCs w:val="40"/>
              </w:rPr>
            </w:pPr>
            <w:r w:rsidRPr="00F64F37">
              <w:rPr>
                <w:rFonts w:cstheme="minorHAnsi"/>
                <w:b/>
                <w:bCs/>
                <w:sz w:val="40"/>
                <w:szCs w:val="40"/>
              </w:rPr>
              <w:t>4</w:t>
            </w:r>
          </w:p>
        </w:tc>
        <w:tc>
          <w:tcPr>
            <w:tcW w:w="1667" w:type="dxa"/>
          </w:tcPr>
          <w:p w14:paraId="0AE0ED44" w14:textId="77777777" w:rsidR="006637C7" w:rsidRPr="007F3860" w:rsidRDefault="006637C7" w:rsidP="00CC1DD2">
            <w:pPr>
              <w:rPr>
                <w:rFonts w:cstheme="minorHAnsi"/>
                <w:b/>
                <w:bCs/>
                <w:sz w:val="20"/>
                <w:szCs w:val="20"/>
              </w:rPr>
            </w:pPr>
            <w:r w:rsidRPr="007F3860">
              <w:rPr>
                <w:rFonts w:cstheme="minorHAnsi"/>
                <w:b/>
                <w:bCs/>
                <w:sz w:val="20"/>
                <w:szCs w:val="20"/>
              </w:rPr>
              <w:t xml:space="preserve">Die germanische Christianisierung durch die Taufe </w:t>
            </w:r>
            <w:proofErr w:type="spellStart"/>
            <w:r w:rsidRPr="007F3860">
              <w:rPr>
                <w:rFonts w:cstheme="minorHAnsi"/>
                <w:b/>
                <w:bCs/>
                <w:sz w:val="20"/>
                <w:szCs w:val="20"/>
              </w:rPr>
              <w:t>Clodwigs</w:t>
            </w:r>
            <w:proofErr w:type="spellEnd"/>
          </w:p>
          <w:p w14:paraId="71FB0D10" w14:textId="77777777" w:rsidR="006637C7" w:rsidRPr="007F3860" w:rsidRDefault="006637C7">
            <w:pPr>
              <w:rPr>
                <w:rFonts w:cstheme="minorHAnsi"/>
                <w:b/>
                <w:bCs/>
                <w:sz w:val="20"/>
                <w:szCs w:val="20"/>
              </w:rPr>
            </w:pPr>
          </w:p>
        </w:tc>
        <w:tc>
          <w:tcPr>
            <w:tcW w:w="7122" w:type="dxa"/>
          </w:tcPr>
          <w:p w14:paraId="473103F7" w14:textId="77777777" w:rsidR="006637C7" w:rsidRPr="002D3BA3" w:rsidRDefault="006637C7" w:rsidP="00CC1DD2">
            <w:pPr>
              <w:rPr>
                <w:rFonts w:cstheme="minorHAnsi"/>
                <w:b/>
                <w:sz w:val="18"/>
                <w:szCs w:val="18"/>
              </w:rPr>
            </w:pPr>
            <w:r w:rsidRPr="002D3BA3">
              <w:rPr>
                <w:rFonts w:cstheme="minorHAnsi"/>
                <w:b/>
                <w:sz w:val="18"/>
                <w:szCs w:val="18"/>
              </w:rPr>
              <w:t>Wiederholung</w:t>
            </w:r>
          </w:p>
          <w:p w14:paraId="3E71FCF6" w14:textId="77777777" w:rsidR="006637C7" w:rsidRPr="002D3BA3" w:rsidRDefault="006637C7" w:rsidP="00CC1DD2">
            <w:pPr>
              <w:rPr>
                <w:rFonts w:cstheme="minorHAnsi"/>
                <w:sz w:val="18"/>
                <w:szCs w:val="18"/>
              </w:rPr>
            </w:pPr>
            <w:r w:rsidRPr="002D3BA3">
              <w:rPr>
                <w:rFonts w:cstheme="minorHAnsi"/>
                <w:sz w:val="18"/>
                <w:szCs w:val="18"/>
              </w:rPr>
              <w:t>- Konstantin und die Folgen</w:t>
            </w:r>
          </w:p>
          <w:p w14:paraId="3602483A" w14:textId="77777777" w:rsidR="006637C7" w:rsidRPr="002D3BA3" w:rsidRDefault="006637C7" w:rsidP="00CC1DD2">
            <w:pPr>
              <w:rPr>
                <w:rFonts w:cstheme="minorHAnsi"/>
                <w:b/>
                <w:sz w:val="18"/>
                <w:szCs w:val="18"/>
              </w:rPr>
            </w:pPr>
            <w:r w:rsidRPr="002D3BA3">
              <w:rPr>
                <w:rFonts w:cstheme="minorHAnsi"/>
                <w:b/>
                <w:sz w:val="18"/>
                <w:szCs w:val="18"/>
              </w:rPr>
              <w:t>Einstieg</w:t>
            </w:r>
          </w:p>
          <w:p w14:paraId="1099B144" w14:textId="54FFCBCF" w:rsidR="006637C7" w:rsidRPr="002D3BA3" w:rsidRDefault="006637C7" w:rsidP="00CC1DD2">
            <w:pPr>
              <w:rPr>
                <w:rFonts w:cstheme="minorHAnsi"/>
                <w:sz w:val="18"/>
                <w:szCs w:val="18"/>
              </w:rPr>
            </w:pPr>
            <w:r w:rsidRPr="002D3BA3">
              <w:rPr>
                <w:rFonts w:cstheme="minorHAnsi"/>
                <w:sz w:val="18"/>
                <w:szCs w:val="18"/>
              </w:rPr>
              <w:t>- Analyse der Karte (</w:t>
            </w:r>
            <w:r w:rsidRPr="002D3BA3">
              <w:rPr>
                <w:rFonts w:cstheme="minorHAnsi"/>
                <w:b/>
                <w:sz w:val="18"/>
                <w:szCs w:val="18"/>
              </w:rPr>
              <w:t>M4.1</w:t>
            </w:r>
            <w:r w:rsidRPr="002D3BA3">
              <w:rPr>
                <w:rFonts w:cstheme="minorHAnsi"/>
                <w:sz w:val="18"/>
                <w:szCs w:val="18"/>
              </w:rPr>
              <w:t>) hinsichtlich der Frage nach dem Untergang des Römischen Reiches, d</w:t>
            </w:r>
            <w:r w:rsidR="00C64262">
              <w:rPr>
                <w:rFonts w:cstheme="minorHAnsi"/>
                <w:sz w:val="18"/>
                <w:szCs w:val="18"/>
              </w:rPr>
              <w:t>en</w:t>
            </w:r>
            <w:r w:rsidRPr="002D3BA3">
              <w:rPr>
                <w:rFonts w:cstheme="minorHAnsi"/>
                <w:sz w:val="18"/>
                <w:szCs w:val="18"/>
              </w:rPr>
              <w:t xml:space="preserve"> geopolitischen Folgen</w:t>
            </w:r>
            <w:r w:rsidR="00C64262">
              <w:rPr>
                <w:rFonts w:cstheme="minorHAnsi"/>
                <w:sz w:val="18"/>
                <w:szCs w:val="18"/>
              </w:rPr>
              <w:t xml:space="preserve"> und</w:t>
            </w:r>
            <w:r w:rsidRPr="002D3BA3">
              <w:rPr>
                <w:rFonts w:cstheme="minorHAnsi"/>
                <w:sz w:val="18"/>
                <w:szCs w:val="18"/>
              </w:rPr>
              <w:t xml:space="preserve"> mögliche</w:t>
            </w:r>
            <w:r w:rsidR="00C64262">
              <w:rPr>
                <w:rFonts w:cstheme="minorHAnsi"/>
                <w:sz w:val="18"/>
                <w:szCs w:val="18"/>
              </w:rPr>
              <w:t>n</w:t>
            </w:r>
            <w:r w:rsidRPr="002D3BA3">
              <w:rPr>
                <w:rFonts w:cstheme="minorHAnsi"/>
                <w:sz w:val="18"/>
                <w:szCs w:val="18"/>
              </w:rPr>
              <w:t xml:space="preserve"> Auswirkungen für das Christentum.</w:t>
            </w:r>
          </w:p>
          <w:p w14:paraId="73322929" w14:textId="4CEC6745" w:rsidR="006637C7" w:rsidRPr="002D3BA3" w:rsidRDefault="006637C7" w:rsidP="00CC1DD2">
            <w:pPr>
              <w:rPr>
                <w:rFonts w:cstheme="minorHAnsi"/>
                <w:sz w:val="18"/>
                <w:szCs w:val="18"/>
              </w:rPr>
            </w:pPr>
            <w:r w:rsidRPr="002D3BA3">
              <w:rPr>
                <w:rFonts w:cstheme="minorHAnsi"/>
                <w:sz w:val="18"/>
                <w:szCs w:val="18"/>
              </w:rPr>
              <w:t xml:space="preserve">- Formulierung von Hypothesen zu der Leitfrage: Wie </w:t>
            </w:r>
            <w:r w:rsidR="0047131D">
              <w:rPr>
                <w:rFonts w:cstheme="minorHAnsi"/>
                <w:sz w:val="18"/>
                <w:szCs w:val="18"/>
              </w:rPr>
              <w:t>kommt es dazu, dass</w:t>
            </w:r>
            <w:r w:rsidR="0047131D" w:rsidRPr="002D3BA3">
              <w:rPr>
                <w:rFonts w:cstheme="minorHAnsi"/>
                <w:sz w:val="18"/>
                <w:szCs w:val="18"/>
              </w:rPr>
              <w:t xml:space="preserve"> </w:t>
            </w:r>
            <w:r w:rsidRPr="002D3BA3">
              <w:rPr>
                <w:rFonts w:cstheme="minorHAnsi"/>
                <w:sz w:val="18"/>
                <w:szCs w:val="18"/>
              </w:rPr>
              <w:t xml:space="preserve">sich das Christentum langfristig doch durchgesetzt </w:t>
            </w:r>
            <w:r w:rsidR="0047131D">
              <w:rPr>
                <w:rFonts w:cstheme="minorHAnsi"/>
                <w:sz w:val="18"/>
                <w:szCs w:val="18"/>
              </w:rPr>
              <w:t>hat</w:t>
            </w:r>
            <w:r w:rsidRPr="002D3BA3">
              <w:rPr>
                <w:rFonts w:cstheme="minorHAnsi"/>
                <w:sz w:val="18"/>
                <w:szCs w:val="18"/>
              </w:rPr>
              <w:t>?</w:t>
            </w:r>
          </w:p>
          <w:p w14:paraId="6661F138" w14:textId="77777777" w:rsidR="006637C7" w:rsidRPr="002D3BA3" w:rsidRDefault="006637C7" w:rsidP="00CC1DD2">
            <w:pPr>
              <w:rPr>
                <w:rFonts w:cstheme="minorHAnsi"/>
                <w:b/>
                <w:sz w:val="18"/>
                <w:szCs w:val="18"/>
              </w:rPr>
            </w:pPr>
            <w:r w:rsidRPr="002D3BA3">
              <w:rPr>
                <w:rFonts w:cstheme="minorHAnsi"/>
                <w:b/>
                <w:sz w:val="18"/>
                <w:szCs w:val="18"/>
              </w:rPr>
              <w:t>Erarbeitung (EA)</w:t>
            </w:r>
          </w:p>
          <w:p w14:paraId="566FDDC4" w14:textId="041A6AC2" w:rsidR="006637C7" w:rsidRPr="002D3BA3" w:rsidRDefault="006637C7" w:rsidP="00CC1DD2">
            <w:pPr>
              <w:rPr>
                <w:rFonts w:cstheme="minorHAnsi"/>
                <w:sz w:val="18"/>
                <w:szCs w:val="18"/>
              </w:rPr>
            </w:pPr>
            <w:r w:rsidRPr="002D3BA3">
              <w:rPr>
                <w:rFonts w:cstheme="minorHAnsi"/>
                <w:sz w:val="18"/>
                <w:szCs w:val="18"/>
              </w:rPr>
              <w:t>- L</w:t>
            </w:r>
            <w:r w:rsidR="004F51B2">
              <w:rPr>
                <w:rFonts w:cstheme="minorHAnsi"/>
                <w:sz w:val="18"/>
                <w:szCs w:val="18"/>
              </w:rPr>
              <w:t>esen Sie</w:t>
            </w:r>
            <w:r w:rsidRPr="002D3BA3">
              <w:rPr>
                <w:rFonts w:cstheme="minorHAnsi"/>
                <w:sz w:val="18"/>
                <w:szCs w:val="18"/>
              </w:rPr>
              <w:t xml:space="preserve"> die Quelle </w:t>
            </w:r>
            <w:r w:rsidRPr="002D3BA3">
              <w:rPr>
                <w:rFonts w:cstheme="minorHAnsi"/>
                <w:b/>
                <w:sz w:val="18"/>
                <w:szCs w:val="18"/>
              </w:rPr>
              <w:t>M4.2</w:t>
            </w:r>
            <w:r w:rsidRPr="002D3BA3">
              <w:rPr>
                <w:rFonts w:cstheme="minorHAnsi"/>
                <w:sz w:val="18"/>
                <w:szCs w:val="18"/>
              </w:rPr>
              <w:t xml:space="preserve"> und arbeite</w:t>
            </w:r>
            <w:r w:rsidR="004F51B2">
              <w:rPr>
                <w:rFonts w:cstheme="minorHAnsi"/>
                <w:sz w:val="18"/>
                <w:szCs w:val="18"/>
              </w:rPr>
              <w:t>n Sie</w:t>
            </w:r>
            <w:r w:rsidRPr="002D3BA3">
              <w:rPr>
                <w:rFonts w:cstheme="minorHAnsi"/>
                <w:sz w:val="18"/>
                <w:szCs w:val="18"/>
              </w:rPr>
              <w:t xml:space="preserve"> heraus, was</w:t>
            </w:r>
            <w:r w:rsidR="004F51B2">
              <w:rPr>
                <w:rFonts w:cstheme="minorHAnsi"/>
                <w:sz w:val="18"/>
                <w:szCs w:val="18"/>
              </w:rPr>
              <w:t xml:space="preserve"> Sie</w:t>
            </w:r>
            <w:r w:rsidRPr="002D3BA3">
              <w:rPr>
                <w:rFonts w:cstheme="minorHAnsi"/>
                <w:sz w:val="18"/>
                <w:szCs w:val="18"/>
              </w:rPr>
              <w:t xml:space="preserve"> über Chlodwig und die Situation, in der er sich befindet, erf</w:t>
            </w:r>
            <w:r w:rsidR="004F51B2">
              <w:rPr>
                <w:rFonts w:cstheme="minorHAnsi"/>
                <w:sz w:val="18"/>
                <w:szCs w:val="18"/>
              </w:rPr>
              <w:t>ahren</w:t>
            </w:r>
            <w:r w:rsidRPr="002D3BA3">
              <w:rPr>
                <w:rFonts w:cstheme="minorHAnsi"/>
                <w:sz w:val="18"/>
                <w:szCs w:val="18"/>
              </w:rPr>
              <w:t>.</w:t>
            </w:r>
          </w:p>
          <w:p w14:paraId="1C9B7BAD" w14:textId="55214A1F" w:rsidR="006637C7" w:rsidRPr="002D3BA3" w:rsidRDefault="006637C7" w:rsidP="00CC1DD2">
            <w:pPr>
              <w:rPr>
                <w:rFonts w:cstheme="minorHAnsi"/>
                <w:sz w:val="18"/>
                <w:szCs w:val="18"/>
              </w:rPr>
            </w:pPr>
            <w:r w:rsidRPr="002D3BA3">
              <w:rPr>
                <w:rFonts w:cstheme="minorHAnsi"/>
                <w:sz w:val="18"/>
                <w:szCs w:val="18"/>
              </w:rPr>
              <w:t>- Nenne</w:t>
            </w:r>
            <w:r w:rsidR="004F51B2">
              <w:rPr>
                <w:rFonts w:cstheme="minorHAnsi"/>
                <w:sz w:val="18"/>
                <w:szCs w:val="18"/>
              </w:rPr>
              <w:t>n Sie</w:t>
            </w:r>
            <w:r w:rsidRPr="002D3BA3">
              <w:rPr>
                <w:rFonts w:cstheme="minorHAnsi"/>
                <w:sz w:val="18"/>
                <w:szCs w:val="18"/>
              </w:rPr>
              <w:t xml:space="preserve"> die Gründe, die im Text für seine Entscheidung genannt werden.</w:t>
            </w:r>
          </w:p>
          <w:p w14:paraId="13E45CAA" w14:textId="426EC866" w:rsidR="006637C7" w:rsidRPr="002D3BA3" w:rsidRDefault="006637C7" w:rsidP="00CC1DD2">
            <w:pPr>
              <w:rPr>
                <w:rFonts w:cstheme="minorHAnsi"/>
                <w:sz w:val="18"/>
                <w:szCs w:val="18"/>
              </w:rPr>
            </w:pPr>
            <w:r w:rsidRPr="002D3BA3">
              <w:rPr>
                <w:rFonts w:cstheme="minorHAnsi"/>
                <w:sz w:val="18"/>
                <w:szCs w:val="18"/>
              </w:rPr>
              <w:t>- L</w:t>
            </w:r>
            <w:r w:rsidR="004F51B2">
              <w:rPr>
                <w:rFonts w:cstheme="minorHAnsi"/>
                <w:sz w:val="18"/>
                <w:szCs w:val="18"/>
              </w:rPr>
              <w:t>esen Sie</w:t>
            </w:r>
            <w:r w:rsidRPr="002D3BA3">
              <w:rPr>
                <w:rFonts w:cstheme="minorHAnsi"/>
                <w:sz w:val="18"/>
                <w:szCs w:val="18"/>
              </w:rPr>
              <w:t xml:space="preserve"> den Darstellungstext </w:t>
            </w:r>
            <w:r w:rsidRPr="002D3BA3">
              <w:rPr>
                <w:rFonts w:cstheme="minorHAnsi"/>
                <w:b/>
                <w:sz w:val="18"/>
                <w:szCs w:val="18"/>
              </w:rPr>
              <w:t>M4.3</w:t>
            </w:r>
            <w:r w:rsidRPr="002D3BA3">
              <w:rPr>
                <w:rFonts w:cstheme="minorHAnsi"/>
                <w:sz w:val="18"/>
                <w:szCs w:val="18"/>
              </w:rPr>
              <w:t xml:space="preserve"> und arbeite</w:t>
            </w:r>
            <w:r w:rsidR="004F51B2">
              <w:rPr>
                <w:rFonts w:cstheme="minorHAnsi"/>
                <w:sz w:val="18"/>
                <w:szCs w:val="18"/>
              </w:rPr>
              <w:t>n Sie</w:t>
            </w:r>
            <w:r w:rsidRPr="002D3BA3">
              <w:rPr>
                <w:rFonts w:cstheme="minorHAnsi"/>
                <w:sz w:val="18"/>
                <w:szCs w:val="18"/>
              </w:rPr>
              <w:t xml:space="preserve"> heraus, welche Gründe aus wissenschaftlicher Sicht für sein Verhalten vermutet werden.</w:t>
            </w:r>
          </w:p>
          <w:p w14:paraId="3AC39DCE" w14:textId="77777777" w:rsidR="006637C7" w:rsidRPr="002D3BA3" w:rsidRDefault="006637C7" w:rsidP="00CC1DD2">
            <w:pPr>
              <w:rPr>
                <w:rFonts w:cstheme="minorHAnsi"/>
                <w:b/>
                <w:sz w:val="18"/>
                <w:szCs w:val="18"/>
              </w:rPr>
            </w:pPr>
            <w:r w:rsidRPr="002D3BA3">
              <w:rPr>
                <w:rFonts w:cstheme="minorHAnsi"/>
                <w:b/>
                <w:sz w:val="18"/>
                <w:szCs w:val="18"/>
              </w:rPr>
              <w:t>Vertiefung (PA)</w:t>
            </w:r>
          </w:p>
          <w:p w14:paraId="4DC0D58F" w14:textId="24428ECC" w:rsidR="00C64262" w:rsidRPr="002D3BA3" w:rsidRDefault="006637C7" w:rsidP="00CC1DD2">
            <w:pPr>
              <w:rPr>
                <w:rFonts w:cstheme="minorHAnsi"/>
                <w:sz w:val="18"/>
                <w:szCs w:val="18"/>
              </w:rPr>
            </w:pPr>
            <w:r w:rsidRPr="002D3BA3">
              <w:rPr>
                <w:rFonts w:cstheme="minorHAnsi"/>
                <w:sz w:val="18"/>
                <w:szCs w:val="18"/>
              </w:rPr>
              <w:t>- Vergleiche</w:t>
            </w:r>
            <w:r w:rsidR="004F51B2">
              <w:rPr>
                <w:rFonts w:cstheme="minorHAnsi"/>
                <w:sz w:val="18"/>
                <w:szCs w:val="18"/>
              </w:rPr>
              <w:t>n Sie</w:t>
            </w:r>
            <w:r w:rsidRPr="002D3BA3">
              <w:rPr>
                <w:rFonts w:cstheme="minorHAnsi"/>
                <w:sz w:val="18"/>
                <w:szCs w:val="18"/>
              </w:rPr>
              <w:t xml:space="preserve"> Chlodwig mit Konstantin. </w:t>
            </w:r>
            <w:r w:rsidR="00C64262">
              <w:rPr>
                <w:rFonts w:cstheme="minorHAnsi"/>
                <w:sz w:val="18"/>
                <w:szCs w:val="18"/>
              </w:rPr>
              <w:t>Welche Einstellung zum Verhältnis von staatlicher Herrschaft und Religion wird bei ihnen sichtbar</w:t>
            </w:r>
            <w:r w:rsidR="0047131D">
              <w:rPr>
                <w:rFonts w:cstheme="minorHAnsi"/>
                <w:sz w:val="18"/>
                <w:szCs w:val="18"/>
              </w:rPr>
              <w:t xml:space="preserve">? </w:t>
            </w:r>
            <w:r w:rsidR="00C64262" w:rsidRPr="002D3BA3">
              <w:rPr>
                <w:rFonts w:cstheme="minorHAnsi"/>
                <w:sz w:val="18"/>
                <w:szCs w:val="18"/>
              </w:rPr>
              <w:t>Welche Unterschiede und Gemeinsamkeiten gibt es?</w:t>
            </w:r>
          </w:p>
          <w:p w14:paraId="28146451" w14:textId="77777777" w:rsidR="006637C7" w:rsidRPr="002D3BA3" w:rsidRDefault="006637C7" w:rsidP="00CC1DD2">
            <w:pPr>
              <w:rPr>
                <w:rFonts w:cstheme="minorHAnsi"/>
                <w:sz w:val="18"/>
                <w:szCs w:val="18"/>
              </w:rPr>
            </w:pPr>
            <w:r w:rsidRPr="002D3BA3">
              <w:rPr>
                <w:rFonts w:cstheme="minorHAnsi"/>
                <w:b/>
                <w:sz w:val="18"/>
                <w:szCs w:val="18"/>
              </w:rPr>
              <w:t>Ergebnissicherung</w:t>
            </w:r>
          </w:p>
        </w:tc>
        <w:tc>
          <w:tcPr>
            <w:tcW w:w="3118" w:type="dxa"/>
          </w:tcPr>
          <w:p w14:paraId="5DF92DC2" w14:textId="3B5D4E15" w:rsidR="006637C7" w:rsidRPr="002D3BA3" w:rsidRDefault="006637C7" w:rsidP="00C34460">
            <w:pPr>
              <w:tabs>
                <w:tab w:val="center" w:pos="4536"/>
                <w:tab w:val="right" w:pos="9072"/>
              </w:tabs>
              <w:rPr>
                <w:rFonts w:cstheme="minorHAnsi"/>
                <w:b/>
                <w:color w:val="404040" w:themeColor="text1" w:themeTint="BF"/>
                <w:sz w:val="18"/>
                <w:szCs w:val="18"/>
              </w:rPr>
            </w:pPr>
            <w:r w:rsidRPr="002D3BA3">
              <w:rPr>
                <w:rFonts w:cstheme="minorHAnsi"/>
                <w:b/>
                <w:sz w:val="18"/>
                <w:szCs w:val="18"/>
              </w:rPr>
              <w:t xml:space="preserve">M4.1 </w:t>
            </w:r>
            <w:r w:rsidRPr="002D3BA3">
              <w:rPr>
                <w:rFonts w:cstheme="minorHAnsi"/>
                <w:bCs/>
                <w:sz w:val="18"/>
                <w:szCs w:val="18"/>
              </w:rPr>
              <w:t>Die Christianisierung nach der Völkerwanderung</w:t>
            </w:r>
            <w:r w:rsidRPr="002D3BA3">
              <w:rPr>
                <w:rFonts w:cstheme="minorHAnsi"/>
                <w:b/>
                <w:color w:val="404040" w:themeColor="text1" w:themeTint="BF"/>
                <w:sz w:val="18"/>
                <w:szCs w:val="18"/>
              </w:rPr>
              <w:t xml:space="preserve"> </w:t>
            </w:r>
          </w:p>
          <w:p w14:paraId="107FEB01" w14:textId="16673C83" w:rsidR="006637C7" w:rsidRPr="002D3BA3" w:rsidRDefault="006637C7" w:rsidP="00C34460">
            <w:pPr>
              <w:tabs>
                <w:tab w:val="center" w:pos="4536"/>
                <w:tab w:val="right" w:pos="9072"/>
              </w:tabs>
              <w:rPr>
                <w:rFonts w:cstheme="minorHAnsi"/>
                <w:bCs/>
                <w:sz w:val="18"/>
                <w:szCs w:val="18"/>
              </w:rPr>
            </w:pPr>
            <w:r w:rsidRPr="002D3BA3">
              <w:rPr>
                <w:rFonts w:cstheme="minorHAnsi"/>
                <w:b/>
                <w:sz w:val="18"/>
                <w:szCs w:val="18"/>
              </w:rPr>
              <w:t xml:space="preserve">M4.2 </w:t>
            </w:r>
            <w:r w:rsidRPr="002D3BA3">
              <w:rPr>
                <w:rFonts w:cstheme="minorHAnsi"/>
                <w:bCs/>
                <w:sz w:val="18"/>
                <w:szCs w:val="18"/>
              </w:rPr>
              <w:t xml:space="preserve">Chlodwig der Frankenkönig </w:t>
            </w:r>
          </w:p>
          <w:p w14:paraId="46849DEF" w14:textId="1277A77A" w:rsidR="006637C7" w:rsidRPr="002D3BA3" w:rsidRDefault="006637C7" w:rsidP="00CC1DD2">
            <w:pPr>
              <w:rPr>
                <w:rFonts w:cstheme="minorHAnsi"/>
                <w:sz w:val="18"/>
                <w:szCs w:val="18"/>
              </w:rPr>
            </w:pPr>
            <w:r w:rsidRPr="002D3BA3">
              <w:rPr>
                <w:rFonts w:cstheme="minorHAnsi"/>
                <w:b/>
                <w:sz w:val="18"/>
                <w:szCs w:val="18"/>
              </w:rPr>
              <w:t xml:space="preserve">M4.3 </w:t>
            </w:r>
            <w:r w:rsidRPr="002D3BA3">
              <w:rPr>
                <w:rFonts w:cstheme="minorHAnsi"/>
                <w:bCs/>
                <w:sz w:val="18"/>
                <w:szCs w:val="18"/>
              </w:rPr>
              <w:t>Wissenschaftliche Deutungen zur Taufe Chlodwigs</w:t>
            </w:r>
          </w:p>
        </w:tc>
        <w:tc>
          <w:tcPr>
            <w:tcW w:w="3119" w:type="dxa"/>
          </w:tcPr>
          <w:p w14:paraId="2B6DF51F" w14:textId="77777777" w:rsidR="006637C7" w:rsidRPr="00C34460" w:rsidRDefault="006637C7" w:rsidP="00C34460">
            <w:pPr>
              <w:tabs>
                <w:tab w:val="center" w:pos="4536"/>
                <w:tab w:val="right" w:pos="9072"/>
              </w:tabs>
              <w:rPr>
                <w:rFonts w:cstheme="minorHAnsi"/>
                <w:b/>
                <w:sz w:val="20"/>
                <w:szCs w:val="20"/>
              </w:rPr>
            </w:pPr>
          </w:p>
        </w:tc>
      </w:tr>
      <w:tr w:rsidR="006637C7" w:rsidRPr="00DF4D45" w14:paraId="12E6E91F" w14:textId="34617696" w:rsidTr="006F7A8A">
        <w:trPr>
          <w:trHeight w:val="20"/>
        </w:trPr>
        <w:tc>
          <w:tcPr>
            <w:tcW w:w="709" w:type="dxa"/>
          </w:tcPr>
          <w:p w14:paraId="32432660" w14:textId="498B710E" w:rsidR="006637C7" w:rsidRPr="00F64F37" w:rsidRDefault="006637C7" w:rsidP="00C64262">
            <w:pPr>
              <w:pageBreakBefore/>
              <w:rPr>
                <w:rFonts w:cstheme="minorHAnsi"/>
                <w:b/>
                <w:bCs/>
                <w:sz w:val="40"/>
                <w:szCs w:val="40"/>
              </w:rPr>
            </w:pPr>
            <w:r w:rsidRPr="00F64F37">
              <w:rPr>
                <w:rFonts w:cstheme="minorHAnsi"/>
                <w:b/>
                <w:bCs/>
                <w:sz w:val="40"/>
                <w:szCs w:val="40"/>
              </w:rPr>
              <w:lastRenderedPageBreak/>
              <w:t>5</w:t>
            </w:r>
          </w:p>
        </w:tc>
        <w:tc>
          <w:tcPr>
            <w:tcW w:w="1667" w:type="dxa"/>
          </w:tcPr>
          <w:p w14:paraId="55240AA3" w14:textId="77777777" w:rsidR="006637C7" w:rsidRPr="007F3860" w:rsidRDefault="006637C7" w:rsidP="00C64262">
            <w:pPr>
              <w:pageBreakBefore/>
              <w:rPr>
                <w:rFonts w:cstheme="minorHAnsi"/>
                <w:b/>
                <w:bCs/>
                <w:sz w:val="20"/>
                <w:szCs w:val="20"/>
              </w:rPr>
            </w:pPr>
            <w:r w:rsidRPr="007F3860">
              <w:rPr>
                <w:rFonts w:cstheme="minorHAnsi"/>
                <w:b/>
                <w:bCs/>
                <w:sz w:val="20"/>
                <w:szCs w:val="20"/>
              </w:rPr>
              <w:t>Das sakrale Kaisertum: Kaiserkrönung Ottos I., Reichsinsignien</w:t>
            </w:r>
          </w:p>
          <w:p w14:paraId="62B90048" w14:textId="77777777" w:rsidR="006637C7" w:rsidRPr="007F3860" w:rsidRDefault="006637C7" w:rsidP="00C64262">
            <w:pPr>
              <w:pageBreakBefore/>
              <w:rPr>
                <w:rFonts w:cstheme="minorHAnsi"/>
                <w:b/>
                <w:bCs/>
                <w:sz w:val="20"/>
                <w:szCs w:val="20"/>
              </w:rPr>
            </w:pPr>
          </w:p>
        </w:tc>
        <w:tc>
          <w:tcPr>
            <w:tcW w:w="7122" w:type="dxa"/>
          </w:tcPr>
          <w:p w14:paraId="6E4CA7AA" w14:textId="77777777" w:rsidR="006637C7" w:rsidRPr="002D3BA3" w:rsidRDefault="006637C7" w:rsidP="00C64262">
            <w:pPr>
              <w:pageBreakBefore/>
              <w:jc w:val="both"/>
              <w:rPr>
                <w:rFonts w:cstheme="minorHAnsi"/>
                <w:sz w:val="18"/>
                <w:szCs w:val="18"/>
              </w:rPr>
            </w:pPr>
            <w:r w:rsidRPr="002D3BA3">
              <w:rPr>
                <w:rFonts w:cstheme="minorHAnsi"/>
                <w:b/>
                <w:sz w:val="18"/>
                <w:szCs w:val="18"/>
              </w:rPr>
              <w:t>Wiederholung</w:t>
            </w:r>
          </w:p>
          <w:p w14:paraId="0DC918FA" w14:textId="286CDB96" w:rsidR="006637C7" w:rsidRPr="002D3BA3" w:rsidRDefault="006637C7" w:rsidP="00C64262">
            <w:pPr>
              <w:pageBreakBefore/>
              <w:jc w:val="both"/>
              <w:rPr>
                <w:rFonts w:cstheme="minorHAnsi"/>
                <w:sz w:val="18"/>
                <w:szCs w:val="18"/>
              </w:rPr>
            </w:pPr>
            <w:r w:rsidRPr="002D3BA3">
              <w:rPr>
                <w:rFonts w:cstheme="minorHAnsi"/>
                <w:sz w:val="18"/>
                <w:szCs w:val="18"/>
              </w:rPr>
              <w:t xml:space="preserve">- </w:t>
            </w:r>
            <w:r w:rsidR="0047131D">
              <w:rPr>
                <w:rFonts w:cstheme="minorHAnsi"/>
                <w:sz w:val="18"/>
                <w:szCs w:val="18"/>
              </w:rPr>
              <w:t>Wiederholung</w:t>
            </w:r>
            <w:r w:rsidRPr="002D3BA3">
              <w:rPr>
                <w:rFonts w:cstheme="minorHAnsi"/>
                <w:sz w:val="18"/>
                <w:szCs w:val="18"/>
              </w:rPr>
              <w:t>: Beschreibe</w:t>
            </w:r>
            <w:r w:rsidR="006B2E90">
              <w:rPr>
                <w:rFonts w:cstheme="minorHAnsi"/>
                <w:sz w:val="18"/>
                <w:szCs w:val="18"/>
              </w:rPr>
              <w:t>n Sie</w:t>
            </w:r>
            <w:r w:rsidRPr="002D3BA3">
              <w:rPr>
                <w:rFonts w:cstheme="minorHAnsi"/>
                <w:sz w:val="18"/>
                <w:szCs w:val="18"/>
              </w:rPr>
              <w:t xml:space="preserve"> die politische Entwicklung von 400 bis 600 n. Chr.</w:t>
            </w:r>
          </w:p>
          <w:p w14:paraId="76CFD7CE" w14:textId="77777777" w:rsidR="006637C7" w:rsidRPr="002D3BA3" w:rsidRDefault="006637C7" w:rsidP="00C64262">
            <w:pPr>
              <w:pageBreakBefore/>
              <w:jc w:val="both"/>
              <w:rPr>
                <w:rFonts w:cstheme="minorHAnsi"/>
                <w:sz w:val="18"/>
                <w:szCs w:val="18"/>
              </w:rPr>
            </w:pPr>
            <w:r w:rsidRPr="002D3BA3">
              <w:rPr>
                <w:rFonts w:cstheme="minorHAnsi"/>
                <w:b/>
                <w:sz w:val="18"/>
                <w:szCs w:val="18"/>
              </w:rPr>
              <w:t>Einstieg</w:t>
            </w:r>
          </w:p>
          <w:p w14:paraId="1E96E164" w14:textId="05BA3C28" w:rsidR="006637C7" w:rsidRPr="002D3BA3" w:rsidRDefault="006637C7" w:rsidP="00C64262">
            <w:pPr>
              <w:pageBreakBefore/>
              <w:jc w:val="both"/>
              <w:rPr>
                <w:rFonts w:cstheme="minorHAnsi"/>
                <w:sz w:val="18"/>
                <w:szCs w:val="18"/>
              </w:rPr>
            </w:pPr>
            <w:r w:rsidRPr="002D3BA3">
              <w:rPr>
                <w:rFonts w:cstheme="minorHAnsi"/>
                <w:sz w:val="18"/>
                <w:szCs w:val="18"/>
              </w:rPr>
              <w:t>- Beschreibe</w:t>
            </w:r>
            <w:r w:rsidR="006B2E90">
              <w:rPr>
                <w:rFonts w:cstheme="minorHAnsi"/>
                <w:sz w:val="18"/>
                <w:szCs w:val="18"/>
              </w:rPr>
              <w:t>n Sie</w:t>
            </w:r>
            <w:r w:rsidRPr="002D3BA3">
              <w:rPr>
                <w:rFonts w:cstheme="minorHAnsi"/>
                <w:sz w:val="18"/>
                <w:szCs w:val="18"/>
              </w:rPr>
              <w:t xml:space="preserve"> das Bild (</w:t>
            </w:r>
            <w:r w:rsidRPr="002D3BA3">
              <w:rPr>
                <w:rFonts w:cstheme="minorHAnsi"/>
                <w:b/>
                <w:sz w:val="18"/>
                <w:szCs w:val="18"/>
              </w:rPr>
              <w:t>M5.1</w:t>
            </w:r>
            <w:r w:rsidRPr="002D3BA3">
              <w:rPr>
                <w:rFonts w:cstheme="minorHAnsi"/>
                <w:sz w:val="18"/>
                <w:szCs w:val="18"/>
              </w:rPr>
              <w:t>)</w:t>
            </w:r>
          </w:p>
          <w:p w14:paraId="1D516E01" w14:textId="77777777" w:rsidR="006637C7" w:rsidRPr="002D3BA3" w:rsidRDefault="006637C7" w:rsidP="00C64262">
            <w:pPr>
              <w:pageBreakBefore/>
              <w:jc w:val="both"/>
              <w:rPr>
                <w:rFonts w:cstheme="minorHAnsi"/>
                <w:sz w:val="18"/>
                <w:szCs w:val="18"/>
              </w:rPr>
            </w:pPr>
            <w:r w:rsidRPr="002D3BA3">
              <w:rPr>
                <w:rFonts w:cstheme="minorHAnsi"/>
                <w:sz w:val="18"/>
                <w:szCs w:val="18"/>
              </w:rPr>
              <w:t>- Was könnten die Insignien bedeuten?</w:t>
            </w:r>
          </w:p>
          <w:p w14:paraId="57F5EA70" w14:textId="77777777" w:rsidR="006637C7" w:rsidRPr="002D3BA3" w:rsidRDefault="006637C7" w:rsidP="00C64262">
            <w:pPr>
              <w:pageBreakBefore/>
              <w:jc w:val="both"/>
              <w:rPr>
                <w:rFonts w:cstheme="minorHAnsi"/>
                <w:sz w:val="18"/>
                <w:szCs w:val="18"/>
              </w:rPr>
            </w:pPr>
            <w:r w:rsidRPr="002D3BA3">
              <w:rPr>
                <w:rFonts w:cstheme="minorHAnsi"/>
                <w:sz w:val="18"/>
                <w:szCs w:val="18"/>
              </w:rPr>
              <w:t>- Wie wirkt das Bild auf den Betrachter?</w:t>
            </w:r>
          </w:p>
          <w:p w14:paraId="102FAEDF" w14:textId="77777777" w:rsidR="006637C7" w:rsidRPr="002D3BA3" w:rsidRDefault="006637C7" w:rsidP="00C64262">
            <w:pPr>
              <w:pageBreakBefore/>
              <w:jc w:val="both"/>
              <w:rPr>
                <w:rFonts w:cstheme="minorHAnsi"/>
                <w:sz w:val="18"/>
                <w:szCs w:val="18"/>
              </w:rPr>
            </w:pPr>
            <w:r w:rsidRPr="002D3BA3">
              <w:rPr>
                <w:rFonts w:cstheme="minorHAnsi"/>
                <w:sz w:val="18"/>
                <w:szCs w:val="18"/>
              </w:rPr>
              <w:t>- Was bedeutete Königtum und Kaisertum im Mittelalter?</w:t>
            </w:r>
          </w:p>
          <w:p w14:paraId="10544EDF" w14:textId="77777777" w:rsidR="006637C7" w:rsidRPr="002D3BA3" w:rsidRDefault="006637C7" w:rsidP="00C64262">
            <w:pPr>
              <w:pageBreakBefore/>
              <w:jc w:val="both"/>
              <w:rPr>
                <w:rFonts w:cstheme="minorHAnsi"/>
                <w:sz w:val="18"/>
                <w:szCs w:val="18"/>
              </w:rPr>
            </w:pPr>
            <w:r w:rsidRPr="002D3BA3">
              <w:rPr>
                <w:rFonts w:cstheme="minorHAnsi"/>
                <w:b/>
                <w:sz w:val="18"/>
                <w:szCs w:val="18"/>
              </w:rPr>
              <w:t>Erarbeitung</w:t>
            </w:r>
            <w:r w:rsidRPr="002D3BA3">
              <w:rPr>
                <w:rFonts w:cstheme="minorHAnsi"/>
                <w:sz w:val="18"/>
                <w:szCs w:val="18"/>
              </w:rPr>
              <w:t xml:space="preserve"> I</w:t>
            </w:r>
          </w:p>
          <w:p w14:paraId="0D627AC9" w14:textId="289AEF29" w:rsidR="006637C7" w:rsidRPr="002D3BA3" w:rsidRDefault="006637C7" w:rsidP="00C64262">
            <w:pPr>
              <w:pageBreakBefore/>
              <w:jc w:val="both"/>
              <w:rPr>
                <w:rFonts w:cstheme="minorHAnsi"/>
                <w:sz w:val="18"/>
                <w:szCs w:val="18"/>
              </w:rPr>
            </w:pPr>
            <w:r w:rsidRPr="002D3BA3">
              <w:rPr>
                <w:rFonts w:cstheme="minorHAnsi"/>
                <w:sz w:val="18"/>
                <w:szCs w:val="18"/>
              </w:rPr>
              <w:t>- Text wird gelesen (</w:t>
            </w:r>
            <w:r w:rsidRPr="002D3BA3">
              <w:rPr>
                <w:rFonts w:cstheme="minorHAnsi"/>
                <w:b/>
                <w:sz w:val="18"/>
                <w:szCs w:val="18"/>
              </w:rPr>
              <w:t>M5.</w:t>
            </w:r>
            <w:r w:rsidR="006B2E90">
              <w:rPr>
                <w:rFonts w:cstheme="minorHAnsi"/>
                <w:b/>
                <w:sz w:val="18"/>
                <w:szCs w:val="18"/>
              </w:rPr>
              <w:t>3</w:t>
            </w:r>
            <w:r w:rsidRPr="002D3BA3">
              <w:rPr>
                <w:rFonts w:cstheme="minorHAnsi"/>
                <w:sz w:val="18"/>
                <w:szCs w:val="18"/>
              </w:rPr>
              <w:t>)</w:t>
            </w:r>
          </w:p>
          <w:p w14:paraId="160D2639" w14:textId="7FC23285" w:rsidR="006637C7" w:rsidRPr="002D3BA3" w:rsidRDefault="006637C7" w:rsidP="00C64262">
            <w:pPr>
              <w:pageBreakBefore/>
              <w:jc w:val="both"/>
              <w:rPr>
                <w:rFonts w:cstheme="minorHAnsi"/>
                <w:sz w:val="18"/>
                <w:szCs w:val="18"/>
              </w:rPr>
            </w:pPr>
            <w:r w:rsidRPr="002D3BA3">
              <w:rPr>
                <w:rFonts w:cstheme="minorHAnsi"/>
                <w:sz w:val="18"/>
                <w:szCs w:val="18"/>
              </w:rPr>
              <w:t>- Fasse</w:t>
            </w:r>
            <w:r w:rsidR="006B2E90">
              <w:rPr>
                <w:rFonts w:cstheme="minorHAnsi"/>
                <w:sz w:val="18"/>
                <w:szCs w:val="18"/>
              </w:rPr>
              <w:t xml:space="preserve">n Sie </w:t>
            </w:r>
            <w:r w:rsidRPr="002D3BA3">
              <w:rPr>
                <w:rFonts w:cstheme="minorHAnsi"/>
                <w:sz w:val="18"/>
                <w:szCs w:val="18"/>
              </w:rPr>
              <w:t>kurz zusammen, um was für eine Situation</w:t>
            </w:r>
            <w:r w:rsidR="006B2E90">
              <w:rPr>
                <w:rFonts w:cstheme="minorHAnsi"/>
                <w:sz w:val="18"/>
                <w:szCs w:val="18"/>
              </w:rPr>
              <w:t xml:space="preserve"> es sich handelt.</w:t>
            </w:r>
          </w:p>
          <w:p w14:paraId="11800AD6" w14:textId="77777777" w:rsidR="006637C7" w:rsidRPr="002D3BA3" w:rsidRDefault="006637C7" w:rsidP="00C64262">
            <w:pPr>
              <w:pageBreakBefore/>
              <w:jc w:val="both"/>
              <w:rPr>
                <w:rFonts w:cstheme="minorHAnsi"/>
                <w:sz w:val="18"/>
                <w:szCs w:val="18"/>
              </w:rPr>
            </w:pPr>
            <w:r w:rsidRPr="002D3BA3">
              <w:rPr>
                <w:rFonts w:cstheme="minorHAnsi"/>
                <w:sz w:val="18"/>
                <w:szCs w:val="18"/>
              </w:rPr>
              <w:t>- Was ist an dieser Krönung außergewöhnlich oder auffallend? (Symbolhandlungen)</w:t>
            </w:r>
          </w:p>
          <w:p w14:paraId="782C7B12" w14:textId="77777777" w:rsidR="006637C7" w:rsidRPr="002D3BA3" w:rsidRDefault="006637C7" w:rsidP="00C64262">
            <w:pPr>
              <w:pageBreakBefore/>
              <w:jc w:val="both"/>
              <w:rPr>
                <w:rFonts w:cstheme="minorHAnsi"/>
                <w:sz w:val="18"/>
                <w:szCs w:val="18"/>
              </w:rPr>
            </w:pPr>
            <w:r w:rsidRPr="002D3BA3">
              <w:rPr>
                <w:rFonts w:cstheme="minorHAnsi"/>
                <w:b/>
                <w:sz w:val="18"/>
                <w:szCs w:val="18"/>
              </w:rPr>
              <w:t>Erarbeitung II</w:t>
            </w:r>
          </w:p>
          <w:p w14:paraId="5D7A5EBE" w14:textId="14C142D7" w:rsidR="006637C7" w:rsidRPr="002D3BA3" w:rsidRDefault="006637C7" w:rsidP="00C64262">
            <w:pPr>
              <w:pageBreakBefore/>
              <w:jc w:val="both"/>
              <w:rPr>
                <w:rFonts w:cstheme="minorHAnsi"/>
                <w:sz w:val="18"/>
                <w:szCs w:val="18"/>
              </w:rPr>
            </w:pPr>
            <w:r w:rsidRPr="002D3BA3">
              <w:rPr>
                <w:rFonts w:cstheme="minorHAnsi"/>
                <w:sz w:val="18"/>
                <w:szCs w:val="18"/>
              </w:rPr>
              <w:t>- EA: Arbeite</w:t>
            </w:r>
            <w:r w:rsidR="004F51B2">
              <w:rPr>
                <w:rFonts w:cstheme="minorHAnsi"/>
                <w:sz w:val="18"/>
                <w:szCs w:val="18"/>
              </w:rPr>
              <w:t>n Sie</w:t>
            </w:r>
            <w:r w:rsidRPr="002D3BA3">
              <w:rPr>
                <w:rFonts w:cstheme="minorHAnsi"/>
                <w:sz w:val="18"/>
                <w:szCs w:val="18"/>
              </w:rPr>
              <w:t xml:space="preserve"> stichworthaft heraus, von welchen Symbolhandlungen im Text die Rede ist, und erläuter</w:t>
            </w:r>
            <w:r w:rsidR="004F51B2">
              <w:rPr>
                <w:rFonts w:cstheme="minorHAnsi"/>
                <w:sz w:val="18"/>
                <w:szCs w:val="18"/>
              </w:rPr>
              <w:t>n Sie</w:t>
            </w:r>
            <w:r w:rsidRPr="002D3BA3">
              <w:rPr>
                <w:rFonts w:cstheme="minorHAnsi"/>
                <w:sz w:val="18"/>
                <w:szCs w:val="18"/>
              </w:rPr>
              <w:t>, welche Bedeutung sie haben.</w:t>
            </w:r>
          </w:p>
          <w:p w14:paraId="3A918CF2" w14:textId="77777777" w:rsidR="006637C7" w:rsidRPr="002D3BA3" w:rsidRDefault="006637C7" w:rsidP="00C64262">
            <w:pPr>
              <w:pageBreakBefore/>
              <w:jc w:val="both"/>
              <w:rPr>
                <w:rFonts w:cstheme="minorHAnsi"/>
                <w:b/>
                <w:sz w:val="18"/>
                <w:szCs w:val="18"/>
              </w:rPr>
            </w:pPr>
            <w:r w:rsidRPr="002D3BA3">
              <w:rPr>
                <w:rFonts w:cstheme="minorHAnsi"/>
                <w:b/>
                <w:sz w:val="18"/>
                <w:szCs w:val="18"/>
              </w:rPr>
              <w:t>Vertiefung</w:t>
            </w:r>
          </w:p>
          <w:p w14:paraId="7CD8E54B" w14:textId="58CB3B4D" w:rsidR="006637C7" w:rsidRPr="002D3BA3" w:rsidRDefault="006637C7" w:rsidP="00C64262">
            <w:pPr>
              <w:pageBreakBefore/>
              <w:jc w:val="both"/>
              <w:rPr>
                <w:rFonts w:cstheme="minorHAnsi"/>
                <w:sz w:val="18"/>
                <w:szCs w:val="18"/>
              </w:rPr>
            </w:pPr>
            <w:r w:rsidRPr="002D3BA3">
              <w:rPr>
                <w:rFonts w:cstheme="minorHAnsi"/>
                <w:sz w:val="18"/>
                <w:szCs w:val="18"/>
              </w:rPr>
              <w:t>PA: Vergleich</w:t>
            </w:r>
            <w:r w:rsidR="006B2E90">
              <w:rPr>
                <w:rFonts w:cstheme="minorHAnsi"/>
                <w:sz w:val="18"/>
                <w:szCs w:val="18"/>
              </w:rPr>
              <w:t>en Sie ihre</w:t>
            </w:r>
            <w:r w:rsidRPr="002D3BA3">
              <w:rPr>
                <w:rFonts w:cstheme="minorHAnsi"/>
                <w:sz w:val="18"/>
                <w:szCs w:val="18"/>
              </w:rPr>
              <w:t xml:space="preserve"> Ergebnisse und diskutier</w:t>
            </w:r>
            <w:r w:rsidR="004F51B2">
              <w:rPr>
                <w:rFonts w:cstheme="minorHAnsi"/>
                <w:sz w:val="18"/>
                <w:szCs w:val="18"/>
              </w:rPr>
              <w:t>en Sie</w:t>
            </w:r>
            <w:r w:rsidRPr="002D3BA3">
              <w:rPr>
                <w:rFonts w:cstheme="minorHAnsi"/>
                <w:sz w:val="18"/>
                <w:szCs w:val="18"/>
              </w:rPr>
              <w:t>, welche Aufgaben dem Kaiser/König im Mittelalter zufallen bzw. welches Bild vom Kaiser-/Königtum im Mittelalter vorherrschte. Notiert eure Ergebnisse.</w:t>
            </w:r>
          </w:p>
          <w:p w14:paraId="27E17618" w14:textId="77777777" w:rsidR="006637C7" w:rsidRPr="002D3BA3" w:rsidRDefault="006637C7" w:rsidP="00C64262">
            <w:pPr>
              <w:pageBreakBefore/>
              <w:jc w:val="both"/>
              <w:rPr>
                <w:rFonts w:cstheme="minorHAnsi"/>
                <w:b/>
                <w:sz w:val="18"/>
                <w:szCs w:val="18"/>
              </w:rPr>
            </w:pPr>
            <w:r w:rsidRPr="002D3BA3">
              <w:rPr>
                <w:rFonts w:cstheme="minorHAnsi"/>
                <w:b/>
                <w:sz w:val="18"/>
                <w:szCs w:val="18"/>
              </w:rPr>
              <w:t>Ergebnissicherung</w:t>
            </w:r>
          </w:p>
          <w:p w14:paraId="0F7C3656" w14:textId="07AED6DD" w:rsidR="006637C7" w:rsidRPr="002D3BA3" w:rsidRDefault="006637C7" w:rsidP="00C64262">
            <w:pPr>
              <w:pageBreakBefore/>
              <w:jc w:val="both"/>
              <w:rPr>
                <w:rFonts w:cstheme="minorHAnsi"/>
                <w:sz w:val="18"/>
                <w:szCs w:val="18"/>
              </w:rPr>
            </w:pPr>
            <w:r w:rsidRPr="002D3BA3">
              <w:rPr>
                <w:rFonts w:cstheme="minorHAnsi"/>
                <w:sz w:val="18"/>
                <w:szCs w:val="18"/>
              </w:rPr>
              <w:t>- Ergebnis: Sakrales Kaisertum</w:t>
            </w:r>
            <w:r w:rsidR="004F51B2">
              <w:rPr>
                <w:rFonts w:cstheme="minorHAnsi"/>
                <w:sz w:val="18"/>
                <w:szCs w:val="18"/>
              </w:rPr>
              <w:t>,</w:t>
            </w:r>
            <w:r w:rsidRPr="002D3BA3">
              <w:rPr>
                <w:rFonts w:cstheme="minorHAnsi"/>
                <w:sz w:val="18"/>
                <w:szCs w:val="18"/>
              </w:rPr>
              <w:t xml:space="preserve"> Herrschaftsbereiche liegen im </w:t>
            </w:r>
            <w:proofErr w:type="spellStart"/>
            <w:r w:rsidRPr="002D3BA3">
              <w:rPr>
                <w:rFonts w:cstheme="minorHAnsi"/>
                <w:sz w:val="18"/>
                <w:szCs w:val="18"/>
              </w:rPr>
              <w:t>Sacerdotium</w:t>
            </w:r>
            <w:proofErr w:type="spellEnd"/>
            <w:r w:rsidRPr="002D3BA3">
              <w:rPr>
                <w:rFonts w:cstheme="minorHAnsi"/>
                <w:sz w:val="18"/>
                <w:szCs w:val="18"/>
              </w:rPr>
              <w:t xml:space="preserve"> (geistliche Macht) und im Imperium (weltliche Macht)</w:t>
            </w:r>
          </w:p>
          <w:p w14:paraId="2B3D3CE3" w14:textId="77777777" w:rsidR="006637C7" w:rsidRPr="002D3BA3" w:rsidRDefault="006637C7" w:rsidP="00C64262">
            <w:pPr>
              <w:pageBreakBefore/>
              <w:jc w:val="both"/>
              <w:rPr>
                <w:rFonts w:cstheme="minorHAnsi"/>
                <w:sz w:val="18"/>
                <w:szCs w:val="18"/>
              </w:rPr>
            </w:pPr>
            <w:r w:rsidRPr="002D3BA3">
              <w:rPr>
                <w:rFonts w:cstheme="minorHAnsi"/>
                <w:sz w:val="18"/>
                <w:szCs w:val="18"/>
              </w:rPr>
              <w:t>- Woher könnte diese Kaiserauffassung kommen? Wo ist sie uns schon mal begegnet?</w:t>
            </w:r>
          </w:p>
          <w:p w14:paraId="67559A6B" w14:textId="77777777" w:rsidR="006637C7" w:rsidRPr="002D3BA3" w:rsidRDefault="006637C7" w:rsidP="00C64262">
            <w:pPr>
              <w:pageBreakBefore/>
              <w:jc w:val="both"/>
              <w:rPr>
                <w:rFonts w:cstheme="minorHAnsi"/>
                <w:sz w:val="18"/>
                <w:szCs w:val="18"/>
              </w:rPr>
            </w:pPr>
            <w:r w:rsidRPr="002D3BA3">
              <w:rPr>
                <w:rFonts w:cstheme="minorHAnsi"/>
                <w:sz w:val="18"/>
                <w:szCs w:val="18"/>
              </w:rPr>
              <w:t>- Stellt sich die Frage, welche Vorteile eine solche Kaiserauffassung für die Herrscher hatte.</w:t>
            </w:r>
          </w:p>
          <w:p w14:paraId="5A11DF6C" w14:textId="56BA7E6D" w:rsidR="006637C7" w:rsidRPr="002D3BA3" w:rsidRDefault="006637C7" w:rsidP="00C64262">
            <w:pPr>
              <w:pageBreakBefore/>
              <w:jc w:val="both"/>
              <w:rPr>
                <w:rFonts w:cstheme="minorHAnsi"/>
                <w:b/>
                <w:sz w:val="18"/>
                <w:szCs w:val="18"/>
              </w:rPr>
            </w:pPr>
            <w:r w:rsidRPr="002D3BA3">
              <w:rPr>
                <w:rFonts w:cstheme="minorHAnsi"/>
                <w:b/>
                <w:sz w:val="18"/>
                <w:szCs w:val="18"/>
              </w:rPr>
              <w:t>Hausaufgabe</w:t>
            </w:r>
            <w:r w:rsidR="006B2E90">
              <w:rPr>
                <w:rFonts w:cstheme="minorHAnsi"/>
                <w:b/>
                <w:sz w:val="18"/>
                <w:szCs w:val="18"/>
              </w:rPr>
              <w:t xml:space="preserve"> (M5.2)</w:t>
            </w:r>
          </w:p>
          <w:p w14:paraId="7AB5294B" w14:textId="44E87F4D" w:rsidR="006637C7" w:rsidRPr="002D3BA3" w:rsidRDefault="006637C7" w:rsidP="00C64262">
            <w:pPr>
              <w:pageBreakBefore/>
              <w:rPr>
                <w:rFonts w:cstheme="minorHAnsi"/>
                <w:sz w:val="18"/>
                <w:szCs w:val="18"/>
              </w:rPr>
            </w:pPr>
            <w:r w:rsidRPr="002D3BA3">
              <w:rPr>
                <w:rFonts w:cstheme="minorHAnsi"/>
                <w:sz w:val="18"/>
                <w:szCs w:val="18"/>
              </w:rPr>
              <w:t>- Erkläre</w:t>
            </w:r>
            <w:r w:rsidR="00182388">
              <w:rPr>
                <w:rFonts w:cstheme="minorHAnsi"/>
                <w:sz w:val="18"/>
                <w:szCs w:val="18"/>
              </w:rPr>
              <w:t>n</w:t>
            </w:r>
            <w:r w:rsidR="006B2E90">
              <w:rPr>
                <w:rFonts w:cstheme="minorHAnsi"/>
                <w:sz w:val="18"/>
                <w:szCs w:val="18"/>
              </w:rPr>
              <w:t xml:space="preserve"> Sie</w:t>
            </w:r>
            <w:r w:rsidRPr="002D3BA3">
              <w:rPr>
                <w:rFonts w:cstheme="minorHAnsi"/>
                <w:sz w:val="18"/>
                <w:szCs w:val="18"/>
              </w:rPr>
              <w:t>, welche Vorteile das „sakrale“ Kaisertum für die Herrscher hatte und erläuter</w:t>
            </w:r>
            <w:r w:rsidR="006B2E90">
              <w:rPr>
                <w:rFonts w:cstheme="minorHAnsi"/>
                <w:sz w:val="18"/>
                <w:szCs w:val="18"/>
              </w:rPr>
              <w:t>n Sie</w:t>
            </w:r>
            <w:r w:rsidRPr="002D3BA3">
              <w:rPr>
                <w:rFonts w:cstheme="minorHAnsi"/>
                <w:sz w:val="18"/>
                <w:szCs w:val="18"/>
              </w:rPr>
              <w:t xml:space="preserve"> in dem Zusammenhang das Prinzip der „konsensualen Herrschaft“.</w:t>
            </w:r>
          </w:p>
        </w:tc>
        <w:tc>
          <w:tcPr>
            <w:tcW w:w="3118" w:type="dxa"/>
          </w:tcPr>
          <w:p w14:paraId="6D318803" w14:textId="77777777" w:rsidR="006637C7" w:rsidRPr="002D3BA3" w:rsidRDefault="006637C7" w:rsidP="00C64262">
            <w:pPr>
              <w:pageBreakBefore/>
              <w:tabs>
                <w:tab w:val="center" w:pos="4536"/>
                <w:tab w:val="right" w:pos="9072"/>
              </w:tabs>
              <w:rPr>
                <w:rFonts w:cstheme="minorHAnsi"/>
                <w:b/>
                <w:sz w:val="18"/>
                <w:szCs w:val="18"/>
              </w:rPr>
            </w:pPr>
            <w:r w:rsidRPr="002D3BA3">
              <w:rPr>
                <w:rFonts w:cstheme="minorHAnsi"/>
                <w:b/>
                <w:bCs/>
                <w:sz w:val="18"/>
                <w:szCs w:val="18"/>
              </w:rPr>
              <w:t xml:space="preserve">M5.1 </w:t>
            </w:r>
            <w:proofErr w:type="spellStart"/>
            <w:r w:rsidRPr="002D3BA3">
              <w:rPr>
                <w:rFonts w:cstheme="minorHAnsi"/>
                <w:bCs/>
                <w:sz w:val="18"/>
                <w:szCs w:val="18"/>
              </w:rPr>
              <w:t>Karolus</w:t>
            </w:r>
            <w:proofErr w:type="spellEnd"/>
            <w:r w:rsidRPr="002D3BA3">
              <w:rPr>
                <w:rFonts w:cstheme="minorHAnsi"/>
                <w:bCs/>
                <w:sz w:val="18"/>
                <w:szCs w:val="18"/>
              </w:rPr>
              <w:t xml:space="preserve"> Magnus</w:t>
            </w:r>
          </w:p>
          <w:p w14:paraId="4E69DE4B" w14:textId="489BF50F" w:rsidR="006637C7" w:rsidRPr="002D3BA3" w:rsidRDefault="006637C7" w:rsidP="00C64262">
            <w:pPr>
              <w:pageBreakBefore/>
              <w:tabs>
                <w:tab w:val="center" w:pos="4536"/>
                <w:tab w:val="right" w:pos="9072"/>
              </w:tabs>
              <w:rPr>
                <w:rFonts w:cstheme="minorHAnsi"/>
                <w:bCs/>
                <w:sz w:val="18"/>
                <w:szCs w:val="18"/>
              </w:rPr>
            </w:pPr>
            <w:r w:rsidRPr="002D3BA3">
              <w:rPr>
                <w:rFonts w:cstheme="minorHAnsi"/>
                <w:b/>
                <w:bCs/>
                <w:sz w:val="18"/>
                <w:szCs w:val="18"/>
              </w:rPr>
              <w:t xml:space="preserve">M5.2 </w:t>
            </w:r>
            <w:r w:rsidRPr="002D3BA3">
              <w:rPr>
                <w:rFonts w:cstheme="minorHAnsi"/>
                <w:bCs/>
                <w:sz w:val="18"/>
                <w:szCs w:val="18"/>
              </w:rPr>
              <w:t>Karte Weströmisches Reich, Zitat Prof. Dr. Stefan Weinfurter</w:t>
            </w:r>
          </w:p>
          <w:p w14:paraId="1090C04E" w14:textId="00311433" w:rsidR="006637C7" w:rsidRPr="002D3BA3" w:rsidRDefault="006637C7" w:rsidP="00C64262">
            <w:pPr>
              <w:pageBreakBefore/>
              <w:tabs>
                <w:tab w:val="center" w:pos="4536"/>
                <w:tab w:val="right" w:pos="9072"/>
              </w:tabs>
              <w:rPr>
                <w:rFonts w:cstheme="minorHAnsi"/>
                <w:b/>
                <w:sz w:val="18"/>
                <w:szCs w:val="18"/>
              </w:rPr>
            </w:pPr>
            <w:r w:rsidRPr="002D3BA3">
              <w:rPr>
                <w:rFonts w:cstheme="minorHAnsi"/>
                <w:b/>
                <w:sz w:val="18"/>
                <w:szCs w:val="18"/>
              </w:rPr>
              <w:t xml:space="preserve">M5.3 </w:t>
            </w:r>
            <w:r w:rsidRPr="002D3BA3">
              <w:rPr>
                <w:rFonts w:cstheme="minorHAnsi"/>
                <w:bCs/>
                <w:sz w:val="18"/>
                <w:szCs w:val="18"/>
              </w:rPr>
              <w:t>Krönung Otto I. in A</w:t>
            </w:r>
            <w:r w:rsidR="006B2E90">
              <w:rPr>
                <w:rFonts w:cstheme="minorHAnsi"/>
                <w:bCs/>
                <w:sz w:val="18"/>
                <w:szCs w:val="18"/>
              </w:rPr>
              <w:t>a</w:t>
            </w:r>
            <w:r w:rsidRPr="002D3BA3">
              <w:rPr>
                <w:rFonts w:cstheme="minorHAnsi"/>
                <w:bCs/>
                <w:sz w:val="18"/>
                <w:szCs w:val="18"/>
              </w:rPr>
              <w:t>chen am 7. August 936</w:t>
            </w:r>
          </w:p>
          <w:p w14:paraId="22150948" w14:textId="5FD52F9F" w:rsidR="006637C7" w:rsidRPr="002D3BA3" w:rsidRDefault="006637C7" w:rsidP="00C64262">
            <w:pPr>
              <w:pageBreakBefore/>
              <w:tabs>
                <w:tab w:val="center" w:pos="4536"/>
                <w:tab w:val="right" w:pos="9072"/>
              </w:tabs>
              <w:rPr>
                <w:rFonts w:cstheme="minorHAnsi"/>
                <w:b/>
                <w:sz w:val="18"/>
                <w:szCs w:val="18"/>
              </w:rPr>
            </w:pPr>
          </w:p>
          <w:p w14:paraId="38576027" w14:textId="39F64E35" w:rsidR="006637C7" w:rsidRPr="002D3BA3" w:rsidRDefault="006637C7" w:rsidP="00C64262">
            <w:pPr>
              <w:pageBreakBefore/>
              <w:rPr>
                <w:rFonts w:cstheme="minorHAnsi"/>
                <w:sz w:val="18"/>
                <w:szCs w:val="18"/>
              </w:rPr>
            </w:pPr>
          </w:p>
        </w:tc>
        <w:tc>
          <w:tcPr>
            <w:tcW w:w="3119" w:type="dxa"/>
          </w:tcPr>
          <w:p w14:paraId="1A0F278B" w14:textId="77777777" w:rsidR="006637C7" w:rsidRPr="00566FD0" w:rsidRDefault="006637C7" w:rsidP="00C64262">
            <w:pPr>
              <w:pageBreakBefore/>
              <w:tabs>
                <w:tab w:val="center" w:pos="4536"/>
                <w:tab w:val="right" w:pos="9072"/>
              </w:tabs>
              <w:rPr>
                <w:rFonts w:cstheme="minorHAnsi"/>
                <w:b/>
                <w:bCs/>
                <w:sz w:val="20"/>
                <w:szCs w:val="20"/>
              </w:rPr>
            </w:pPr>
          </w:p>
        </w:tc>
      </w:tr>
      <w:tr w:rsidR="006637C7" w:rsidRPr="00DF4D45" w14:paraId="17D1F425" w14:textId="526CCB2C" w:rsidTr="006F7A8A">
        <w:trPr>
          <w:trHeight w:val="20"/>
        </w:trPr>
        <w:tc>
          <w:tcPr>
            <w:tcW w:w="709" w:type="dxa"/>
          </w:tcPr>
          <w:p w14:paraId="3F8A041B" w14:textId="5CEDF36A" w:rsidR="006637C7" w:rsidRPr="00F64F37" w:rsidRDefault="006637C7">
            <w:pPr>
              <w:rPr>
                <w:rFonts w:cstheme="minorHAnsi"/>
                <w:b/>
                <w:bCs/>
                <w:sz w:val="40"/>
                <w:szCs w:val="40"/>
              </w:rPr>
            </w:pPr>
            <w:r w:rsidRPr="00F64F37">
              <w:rPr>
                <w:rFonts w:cstheme="minorHAnsi"/>
                <w:b/>
                <w:bCs/>
                <w:sz w:val="40"/>
                <w:szCs w:val="40"/>
              </w:rPr>
              <w:t>6</w:t>
            </w:r>
          </w:p>
        </w:tc>
        <w:tc>
          <w:tcPr>
            <w:tcW w:w="1667" w:type="dxa"/>
          </w:tcPr>
          <w:p w14:paraId="2CCC6257" w14:textId="14276000" w:rsidR="006637C7" w:rsidRPr="007F3860" w:rsidRDefault="006637C7">
            <w:pPr>
              <w:rPr>
                <w:rFonts w:cstheme="minorHAnsi"/>
                <w:b/>
                <w:bCs/>
                <w:sz w:val="20"/>
                <w:szCs w:val="20"/>
              </w:rPr>
            </w:pPr>
            <w:r w:rsidRPr="007F3860">
              <w:rPr>
                <w:rFonts w:cstheme="minorHAnsi"/>
                <w:b/>
                <w:bCs/>
                <w:sz w:val="20"/>
                <w:szCs w:val="20"/>
              </w:rPr>
              <w:t>Investiturstreit: Staat und Kirche i</w:t>
            </w:r>
            <w:r w:rsidR="007F3860">
              <w:rPr>
                <w:rFonts w:cstheme="minorHAnsi"/>
                <w:b/>
                <w:bCs/>
                <w:sz w:val="20"/>
                <w:szCs w:val="20"/>
              </w:rPr>
              <w:t>m</w:t>
            </w:r>
            <w:r w:rsidRPr="007F3860">
              <w:rPr>
                <w:rFonts w:cstheme="minorHAnsi"/>
                <w:b/>
                <w:bCs/>
                <w:sz w:val="20"/>
                <w:szCs w:val="20"/>
              </w:rPr>
              <w:t xml:space="preserve"> Konflikt</w:t>
            </w:r>
          </w:p>
        </w:tc>
        <w:tc>
          <w:tcPr>
            <w:tcW w:w="7122" w:type="dxa"/>
          </w:tcPr>
          <w:p w14:paraId="37E577FA" w14:textId="77777777" w:rsidR="006637C7" w:rsidRPr="002D3BA3" w:rsidRDefault="006637C7" w:rsidP="00CC1DD2">
            <w:pPr>
              <w:rPr>
                <w:rFonts w:cstheme="minorHAnsi"/>
                <w:b/>
                <w:sz w:val="18"/>
                <w:szCs w:val="18"/>
              </w:rPr>
            </w:pPr>
            <w:r w:rsidRPr="002D3BA3">
              <w:rPr>
                <w:rFonts w:cstheme="minorHAnsi"/>
                <w:b/>
                <w:sz w:val="18"/>
                <w:szCs w:val="18"/>
              </w:rPr>
              <w:t xml:space="preserve">Einstieg </w:t>
            </w:r>
          </w:p>
          <w:p w14:paraId="79387986" w14:textId="4545093E" w:rsidR="006637C7" w:rsidRPr="002D3BA3" w:rsidRDefault="006637C7" w:rsidP="00CC1DD2">
            <w:pPr>
              <w:rPr>
                <w:rFonts w:cstheme="minorHAnsi"/>
                <w:sz w:val="18"/>
                <w:szCs w:val="18"/>
              </w:rPr>
            </w:pPr>
            <w:r w:rsidRPr="002D3BA3">
              <w:rPr>
                <w:rFonts w:cstheme="minorHAnsi"/>
                <w:sz w:val="18"/>
                <w:szCs w:val="18"/>
              </w:rPr>
              <w:t xml:space="preserve">- Bild von Heinrich </w:t>
            </w:r>
            <w:proofErr w:type="spellStart"/>
            <w:r w:rsidRPr="002D3BA3">
              <w:rPr>
                <w:rFonts w:cstheme="minorHAnsi"/>
                <w:sz w:val="18"/>
                <w:szCs w:val="18"/>
              </w:rPr>
              <w:t>Schwoiser</w:t>
            </w:r>
            <w:proofErr w:type="spellEnd"/>
            <w:r w:rsidRPr="002D3BA3">
              <w:rPr>
                <w:rFonts w:cstheme="minorHAnsi"/>
                <w:sz w:val="18"/>
                <w:szCs w:val="18"/>
              </w:rPr>
              <w:t xml:space="preserve"> wird betrachtet und analysiert</w:t>
            </w:r>
            <w:r w:rsidR="006B2E90">
              <w:rPr>
                <w:rFonts w:cstheme="minorHAnsi"/>
                <w:sz w:val="18"/>
                <w:szCs w:val="18"/>
              </w:rPr>
              <w:t xml:space="preserve"> (</w:t>
            </w:r>
            <w:r w:rsidR="006B2E90" w:rsidRPr="006B2E90">
              <w:rPr>
                <w:rFonts w:cstheme="minorHAnsi"/>
                <w:b/>
                <w:bCs/>
                <w:sz w:val="18"/>
                <w:szCs w:val="18"/>
              </w:rPr>
              <w:t>M6.1)</w:t>
            </w:r>
            <w:r w:rsidR="006B2E90">
              <w:rPr>
                <w:rFonts w:cstheme="minorHAnsi"/>
                <w:b/>
                <w:bCs/>
                <w:sz w:val="18"/>
                <w:szCs w:val="18"/>
              </w:rPr>
              <w:t>.</w:t>
            </w:r>
          </w:p>
          <w:p w14:paraId="069B035E" w14:textId="77777777" w:rsidR="006637C7" w:rsidRPr="002D3BA3" w:rsidRDefault="006637C7" w:rsidP="00CC1DD2">
            <w:pPr>
              <w:rPr>
                <w:rFonts w:cstheme="minorHAnsi"/>
                <w:sz w:val="18"/>
                <w:szCs w:val="18"/>
              </w:rPr>
            </w:pPr>
            <w:r w:rsidRPr="002D3BA3">
              <w:rPr>
                <w:rFonts w:cstheme="minorHAnsi"/>
                <w:sz w:val="18"/>
                <w:szCs w:val="18"/>
              </w:rPr>
              <w:t>- Frage wird formuliert: Warum steht ein Kaiser vor der Burg des Papstes?</w:t>
            </w:r>
          </w:p>
          <w:p w14:paraId="03DCE007" w14:textId="72C9DD8B" w:rsidR="006637C7" w:rsidRPr="002D3BA3" w:rsidRDefault="006637C7" w:rsidP="00CC1DD2">
            <w:pPr>
              <w:rPr>
                <w:rFonts w:cstheme="minorHAnsi"/>
                <w:sz w:val="18"/>
                <w:szCs w:val="18"/>
              </w:rPr>
            </w:pPr>
            <w:r w:rsidRPr="002D3BA3">
              <w:rPr>
                <w:rFonts w:cstheme="minorHAnsi"/>
                <w:sz w:val="18"/>
                <w:szCs w:val="18"/>
              </w:rPr>
              <w:t>- Hypothesen werden formuliert</w:t>
            </w:r>
            <w:r w:rsidR="006B2E90">
              <w:rPr>
                <w:rFonts w:cstheme="minorHAnsi"/>
                <w:sz w:val="18"/>
                <w:szCs w:val="18"/>
              </w:rPr>
              <w:t>.</w:t>
            </w:r>
          </w:p>
          <w:p w14:paraId="4B8B2CD5" w14:textId="77777777" w:rsidR="006637C7" w:rsidRPr="002D3BA3" w:rsidRDefault="006637C7" w:rsidP="00CC1DD2">
            <w:pPr>
              <w:rPr>
                <w:rFonts w:cstheme="minorHAnsi"/>
                <w:b/>
                <w:sz w:val="18"/>
                <w:szCs w:val="18"/>
              </w:rPr>
            </w:pPr>
            <w:r w:rsidRPr="002D3BA3">
              <w:rPr>
                <w:rFonts w:cstheme="minorHAnsi"/>
                <w:b/>
                <w:sz w:val="18"/>
                <w:szCs w:val="18"/>
              </w:rPr>
              <w:t>Erarbeitung</w:t>
            </w:r>
          </w:p>
          <w:p w14:paraId="3543BB60" w14:textId="3454B3A6" w:rsidR="006637C7" w:rsidRPr="002D3BA3" w:rsidRDefault="006637C7" w:rsidP="00CC1DD2">
            <w:pPr>
              <w:rPr>
                <w:rFonts w:cstheme="minorHAnsi"/>
                <w:sz w:val="18"/>
                <w:szCs w:val="18"/>
              </w:rPr>
            </w:pPr>
            <w:r w:rsidRPr="002D3BA3">
              <w:rPr>
                <w:rFonts w:cstheme="minorHAnsi"/>
                <w:sz w:val="18"/>
                <w:szCs w:val="18"/>
              </w:rPr>
              <w:t xml:space="preserve">- </w:t>
            </w:r>
            <w:r w:rsidR="00572622" w:rsidRPr="005378CA">
              <w:rPr>
                <w:sz w:val="20"/>
                <w:szCs w:val="20"/>
              </w:rPr>
              <w:t>Schüler*</w:t>
            </w:r>
            <w:r w:rsidR="00572622" w:rsidRPr="00041DAC">
              <w:rPr>
                <w:sz w:val="20"/>
                <w:szCs w:val="20"/>
              </w:rPr>
              <w:t xml:space="preserve">innen </w:t>
            </w:r>
            <w:r w:rsidRPr="00041DAC">
              <w:rPr>
                <w:rFonts w:cstheme="minorHAnsi"/>
                <w:sz w:val="18"/>
                <w:szCs w:val="18"/>
              </w:rPr>
              <w:t>bearbeiten</w:t>
            </w:r>
            <w:r w:rsidRPr="002D3BA3">
              <w:rPr>
                <w:rFonts w:cstheme="minorHAnsi"/>
                <w:sz w:val="18"/>
                <w:szCs w:val="18"/>
              </w:rPr>
              <w:t xml:space="preserve"> die Aufgaben 1-3 auf dem AB</w:t>
            </w:r>
            <w:r w:rsidR="006B2E90">
              <w:rPr>
                <w:rFonts w:cstheme="minorHAnsi"/>
                <w:sz w:val="18"/>
                <w:szCs w:val="18"/>
              </w:rPr>
              <w:t xml:space="preserve"> (</w:t>
            </w:r>
            <w:r w:rsidR="006B2E90" w:rsidRPr="006B2E90">
              <w:rPr>
                <w:rFonts w:cstheme="minorHAnsi"/>
                <w:b/>
                <w:bCs/>
                <w:sz w:val="18"/>
                <w:szCs w:val="18"/>
              </w:rPr>
              <w:t>M6.2</w:t>
            </w:r>
            <w:r w:rsidR="00182388">
              <w:rPr>
                <w:rFonts w:cstheme="minorHAnsi"/>
                <w:b/>
                <w:bCs/>
                <w:sz w:val="18"/>
                <w:szCs w:val="18"/>
              </w:rPr>
              <w:t xml:space="preserve"> + M6.3</w:t>
            </w:r>
            <w:r w:rsidR="006B2E90">
              <w:rPr>
                <w:rFonts w:cstheme="minorHAnsi"/>
                <w:sz w:val="18"/>
                <w:szCs w:val="18"/>
              </w:rPr>
              <w:t>).</w:t>
            </w:r>
            <w:r w:rsidR="00182388">
              <w:rPr>
                <w:rFonts w:cstheme="minorHAnsi"/>
                <w:sz w:val="18"/>
                <w:szCs w:val="18"/>
              </w:rPr>
              <w:t xml:space="preserve"> Analyse des </w:t>
            </w:r>
            <w:proofErr w:type="spellStart"/>
            <w:r w:rsidR="00182388">
              <w:rPr>
                <w:rFonts w:cstheme="minorHAnsi"/>
                <w:sz w:val="18"/>
                <w:szCs w:val="18"/>
              </w:rPr>
              <w:t>Dictatus</w:t>
            </w:r>
            <w:proofErr w:type="spellEnd"/>
            <w:r w:rsidR="00182388">
              <w:rPr>
                <w:rFonts w:cstheme="minorHAnsi"/>
                <w:sz w:val="18"/>
                <w:szCs w:val="18"/>
              </w:rPr>
              <w:t xml:space="preserve"> </w:t>
            </w:r>
            <w:proofErr w:type="spellStart"/>
            <w:r w:rsidR="00182388">
              <w:rPr>
                <w:rFonts w:cstheme="minorHAnsi"/>
                <w:sz w:val="18"/>
                <w:szCs w:val="18"/>
              </w:rPr>
              <w:t>papae</w:t>
            </w:r>
            <w:proofErr w:type="spellEnd"/>
            <w:r w:rsidR="00182388">
              <w:rPr>
                <w:rFonts w:cstheme="minorHAnsi"/>
                <w:sz w:val="18"/>
                <w:szCs w:val="18"/>
              </w:rPr>
              <w:t xml:space="preserve"> sowie des Briefes Heinrich IV.</w:t>
            </w:r>
          </w:p>
          <w:p w14:paraId="02781D1B" w14:textId="77777777" w:rsidR="006637C7" w:rsidRPr="002D3BA3" w:rsidRDefault="006637C7" w:rsidP="00CC1DD2">
            <w:pPr>
              <w:rPr>
                <w:rFonts w:cstheme="minorHAnsi"/>
                <w:b/>
                <w:sz w:val="18"/>
                <w:szCs w:val="18"/>
              </w:rPr>
            </w:pPr>
            <w:r w:rsidRPr="002D3BA3">
              <w:rPr>
                <w:rFonts w:cstheme="minorHAnsi"/>
                <w:b/>
                <w:sz w:val="18"/>
                <w:szCs w:val="18"/>
              </w:rPr>
              <w:t>Ergebnissicherung</w:t>
            </w:r>
          </w:p>
          <w:p w14:paraId="5501565F" w14:textId="77777777" w:rsidR="006637C7" w:rsidRPr="002D3BA3" w:rsidRDefault="006637C7" w:rsidP="00CC1DD2">
            <w:pPr>
              <w:rPr>
                <w:rFonts w:cstheme="minorHAnsi"/>
                <w:sz w:val="18"/>
                <w:szCs w:val="18"/>
              </w:rPr>
            </w:pPr>
            <w:r w:rsidRPr="002D3BA3">
              <w:rPr>
                <w:rFonts w:cstheme="minorHAnsi"/>
                <w:sz w:val="18"/>
                <w:szCs w:val="18"/>
              </w:rPr>
              <w:t>- Ursprungsfrage wird nochmal aufgegriffen</w:t>
            </w:r>
          </w:p>
          <w:p w14:paraId="2F5B51E2" w14:textId="77777777" w:rsidR="006637C7" w:rsidRPr="002D3BA3" w:rsidRDefault="006637C7" w:rsidP="00CC1DD2">
            <w:pPr>
              <w:rPr>
                <w:rFonts w:cstheme="minorHAnsi"/>
                <w:b/>
                <w:sz w:val="18"/>
                <w:szCs w:val="18"/>
              </w:rPr>
            </w:pPr>
            <w:r w:rsidRPr="002D3BA3">
              <w:rPr>
                <w:rFonts w:cstheme="minorHAnsi"/>
                <w:b/>
                <w:sz w:val="18"/>
                <w:szCs w:val="18"/>
              </w:rPr>
              <w:t>Erarbeitung II</w:t>
            </w:r>
          </w:p>
          <w:p w14:paraId="5D610DA3" w14:textId="269B7FFC" w:rsidR="006637C7" w:rsidRPr="002D3BA3" w:rsidRDefault="006637C7" w:rsidP="00CC1DD2">
            <w:pPr>
              <w:rPr>
                <w:rFonts w:cstheme="minorHAnsi"/>
                <w:sz w:val="18"/>
                <w:szCs w:val="18"/>
              </w:rPr>
            </w:pPr>
            <w:r w:rsidRPr="002D3BA3">
              <w:rPr>
                <w:rFonts w:cstheme="minorHAnsi"/>
                <w:sz w:val="18"/>
                <w:szCs w:val="18"/>
              </w:rPr>
              <w:t xml:space="preserve">- </w:t>
            </w:r>
            <w:r w:rsidRPr="004427B7">
              <w:rPr>
                <w:rFonts w:cstheme="minorHAnsi"/>
                <w:b/>
                <w:bCs/>
                <w:sz w:val="18"/>
                <w:szCs w:val="18"/>
              </w:rPr>
              <w:t>M</w:t>
            </w:r>
            <w:r w:rsidR="004427B7" w:rsidRPr="004427B7">
              <w:rPr>
                <w:rFonts w:cstheme="minorHAnsi"/>
                <w:b/>
                <w:bCs/>
                <w:sz w:val="18"/>
                <w:szCs w:val="18"/>
              </w:rPr>
              <w:t>6.4</w:t>
            </w:r>
            <w:r w:rsidRPr="004427B7">
              <w:rPr>
                <w:rFonts w:cstheme="minorHAnsi"/>
                <w:b/>
                <w:bCs/>
                <w:sz w:val="18"/>
                <w:szCs w:val="18"/>
              </w:rPr>
              <w:t>,</w:t>
            </w:r>
            <w:r w:rsidRPr="002D3BA3">
              <w:rPr>
                <w:rFonts w:cstheme="minorHAnsi"/>
                <w:sz w:val="18"/>
                <w:szCs w:val="18"/>
              </w:rPr>
              <w:t xml:space="preserve"> Nr. 1</w:t>
            </w:r>
          </w:p>
          <w:p w14:paraId="6F550B71" w14:textId="77777777" w:rsidR="006637C7" w:rsidRPr="002D3BA3" w:rsidRDefault="006637C7" w:rsidP="00CC1DD2">
            <w:pPr>
              <w:rPr>
                <w:rFonts w:cstheme="minorHAnsi"/>
                <w:b/>
                <w:sz w:val="18"/>
                <w:szCs w:val="18"/>
              </w:rPr>
            </w:pPr>
            <w:r w:rsidRPr="002D3BA3">
              <w:rPr>
                <w:rFonts w:cstheme="minorHAnsi"/>
                <w:b/>
                <w:sz w:val="18"/>
                <w:szCs w:val="18"/>
              </w:rPr>
              <w:t>Ergebnissicherung</w:t>
            </w:r>
          </w:p>
          <w:p w14:paraId="6E15AE10" w14:textId="28F3989D" w:rsidR="004427B7" w:rsidRPr="004427B7" w:rsidRDefault="006637C7" w:rsidP="004427B7">
            <w:pPr>
              <w:ind w:left="28"/>
              <w:jc w:val="both"/>
              <w:rPr>
                <w:sz w:val="18"/>
                <w:szCs w:val="18"/>
              </w:rPr>
            </w:pPr>
            <w:r w:rsidRPr="004427B7">
              <w:rPr>
                <w:rFonts w:cstheme="minorHAnsi"/>
                <w:sz w:val="18"/>
                <w:szCs w:val="18"/>
              </w:rPr>
              <w:t>-</w:t>
            </w:r>
            <w:bookmarkStart w:id="5" w:name="OLE_LINK1"/>
            <w:r w:rsidR="004427B7">
              <w:rPr>
                <w:rFonts w:cstheme="minorHAnsi"/>
                <w:sz w:val="18"/>
                <w:szCs w:val="18"/>
              </w:rPr>
              <w:t xml:space="preserve"> </w:t>
            </w:r>
            <w:r w:rsidR="004427B7" w:rsidRPr="004427B7">
              <w:rPr>
                <w:b/>
                <w:sz w:val="18"/>
                <w:szCs w:val="18"/>
              </w:rPr>
              <w:t>EA:</w:t>
            </w:r>
            <w:r w:rsidR="004427B7" w:rsidRPr="004427B7">
              <w:rPr>
                <w:sz w:val="18"/>
                <w:szCs w:val="18"/>
              </w:rPr>
              <w:t xml:space="preserve"> Formulieren Sie den Selbstanspruch des Papstes in eigenen Worten (</w:t>
            </w:r>
            <w:r w:rsidR="004427B7" w:rsidRPr="004427B7">
              <w:rPr>
                <w:b/>
                <w:bCs/>
                <w:sz w:val="18"/>
                <w:szCs w:val="18"/>
              </w:rPr>
              <w:t>M6.2</w:t>
            </w:r>
            <w:r w:rsidR="004427B7" w:rsidRPr="004427B7">
              <w:rPr>
                <w:sz w:val="18"/>
                <w:szCs w:val="18"/>
              </w:rPr>
              <w:t>).</w:t>
            </w:r>
          </w:p>
          <w:p w14:paraId="50C395F2" w14:textId="36BF8362" w:rsidR="004427B7" w:rsidRPr="004427B7" w:rsidRDefault="004427B7" w:rsidP="00182388">
            <w:pPr>
              <w:ind w:left="28"/>
              <w:rPr>
                <w:sz w:val="18"/>
                <w:szCs w:val="18"/>
              </w:rPr>
            </w:pPr>
            <w:r>
              <w:rPr>
                <w:b/>
                <w:sz w:val="18"/>
                <w:szCs w:val="18"/>
              </w:rPr>
              <w:t>-</w:t>
            </w:r>
            <w:r w:rsidR="00182388">
              <w:rPr>
                <w:b/>
                <w:sz w:val="18"/>
                <w:szCs w:val="18"/>
              </w:rPr>
              <w:t xml:space="preserve"> </w:t>
            </w:r>
            <w:r w:rsidRPr="004427B7">
              <w:rPr>
                <w:b/>
                <w:sz w:val="18"/>
                <w:szCs w:val="18"/>
              </w:rPr>
              <w:t>EA:</w:t>
            </w:r>
            <w:r w:rsidRPr="004427B7">
              <w:rPr>
                <w:sz w:val="18"/>
                <w:szCs w:val="18"/>
              </w:rPr>
              <w:t xml:space="preserve"> Erläutern Sie, welche der Sätze sich gegen den Herrschaftsanspruch des Kaisers richten und wie der Papst seinen absoluten und universellen Herrschaftsanspruch legitimiert (</w:t>
            </w:r>
            <w:r w:rsidRPr="004427B7">
              <w:rPr>
                <w:b/>
                <w:bCs/>
                <w:sz w:val="18"/>
                <w:szCs w:val="18"/>
              </w:rPr>
              <w:t>M6.2</w:t>
            </w:r>
            <w:r w:rsidRPr="004427B7">
              <w:rPr>
                <w:sz w:val="18"/>
                <w:szCs w:val="18"/>
              </w:rPr>
              <w:t>).</w:t>
            </w:r>
          </w:p>
          <w:p w14:paraId="7A5C41BF" w14:textId="6C200A09" w:rsidR="004427B7" w:rsidRPr="004427B7" w:rsidRDefault="004427B7" w:rsidP="004427B7">
            <w:pPr>
              <w:ind w:left="28"/>
              <w:jc w:val="both"/>
              <w:rPr>
                <w:sz w:val="18"/>
                <w:szCs w:val="18"/>
              </w:rPr>
            </w:pPr>
            <w:r>
              <w:rPr>
                <w:b/>
                <w:sz w:val="18"/>
                <w:szCs w:val="18"/>
              </w:rPr>
              <w:lastRenderedPageBreak/>
              <w:t xml:space="preserve">- </w:t>
            </w:r>
            <w:r w:rsidRPr="004427B7">
              <w:rPr>
                <w:b/>
                <w:sz w:val="18"/>
                <w:szCs w:val="18"/>
              </w:rPr>
              <w:t>EA:</w:t>
            </w:r>
            <w:r w:rsidRPr="004427B7">
              <w:rPr>
                <w:sz w:val="18"/>
                <w:szCs w:val="18"/>
              </w:rPr>
              <w:t xml:space="preserve"> Erläutern Sie, was König Heinrich dem Papst vorwirft, wie er die Stellung des Königs (Kaisers) gegenüber dem Papst versteht und eine mögliche Absetzung des Papstes begründet. (</w:t>
            </w:r>
            <w:r w:rsidRPr="004427B7">
              <w:rPr>
                <w:b/>
                <w:bCs/>
                <w:sz w:val="18"/>
                <w:szCs w:val="18"/>
              </w:rPr>
              <w:t>M6.3</w:t>
            </w:r>
            <w:r w:rsidRPr="004427B7">
              <w:rPr>
                <w:sz w:val="18"/>
                <w:szCs w:val="18"/>
              </w:rPr>
              <w:t>)</w:t>
            </w:r>
          </w:p>
          <w:bookmarkEnd w:id="5"/>
          <w:p w14:paraId="5C8BAFFF" w14:textId="443987A5" w:rsidR="006637C7" w:rsidRPr="002D3BA3" w:rsidRDefault="006637C7" w:rsidP="00CC1DD2">
            <w:pPr>
              <w:rPr>
                <w:rFonts w:cstheme="minorHAnsi"/>
                <w:b/>
                <w:sz w:val="18"/>
                <w:szCs w:val="18"/>
              </w:rPr>
            </w:pPr>
            <w:r w:rsidRPr="002D3BA3">
              <w:rPr>
                <w:rFonts w:cstheme="minorHAnsi"/>
                <w:b/>
                <w:sz w:val="18"/>
                <w:szCs w:val="18"/>
              </w:rPr>
              <w:t>Diskussion (mögliche Impulse)</w:t>
            </w:r>
          </w:p>
          <w:p w14:paraId="75EBA426" w14:textId="77777777" w:rsidR="006637C7" w:rsidRPr="002D3BA3" w:rsidRDefault="006637C7" w:rsidP="00CC1DD2">
            <w:pPr>
              <w:rPr>
                <w:rFonts w:cstheme="minorHAnsi"/>
                <w:sz w:val="18"/>
                <w:szCs w:val="18"/>
              </w:rPr>
            </w:pPr>
            <w:r w:rsidRPr="002D3BA3">
              <w:rPr>
                <w:rFonts w:cstheme="minorHAnsi"/>
                <w:sz w:val="18"/>
                <w:szCs w:val="18"/>
              </w:rPr>
              <w:t>- Welchen Selbstanspruch vertrat der Papst?</w:t>
            </w:r>
          </w:p>
          <w:p w14:paraId="6C052FD3" w14:textId="77777777" w:rsidR="006637C7" w:rsidRPr="002D3BA3" w:rsidRDefault="006637C7" w:rsidP="00CC1DD2">
            <w:pPr>
              <w:rPr>
                <w:rFonts w:cstheme="minorHAnsi"/>
                <w:sz w:val="18"/>
                <w:szCs w:val="18"/>
              </w:rPr>
            </w:pPr>
            <w:r w:rsidRPr="002D3BA3">
              <w:rPr>
                <w:rFonts w:cstheme="minorHAnsi"/>
                <w:sz w:val="18"/>
                <w:szCs w:val="18"/>
              </w:rPr>
              <w:t>Inwieweit richtet sie dieser Selbstanspruch auch gegen den Kaiser?</w:t>
            </w:r>
          </w:p>
          <w:p w14:paraId="1E08B2C2" w14:textId="77777777" w:rsidR="006637C7" w:rsidRPr="002D3BA3" w:rsidRDefault="006637C7" w:rsidP="00CC1DD2">
            <w:pPr>
              <w:rPr>
                <w:rFonts w:cstheme="minorHAnsi"/>
                <w:sz w:val="18"/>
                <w:szCs w:val="18"/>
              </w:rPr>
            </w:pPr>
            <w:r w:rsidRPr="002D3BA3">
              <w:rPr>
                <w:rFonts w:cstheme="minorHAnsi"/>
                <w:sz w:val="18"/>
                <w:szCs w:val="18"/>
              </w:rPr>
              <w:t>- Was bedeutet Exkommunikation? Wer exkommuniziert? Welche Möglichkeiten hat der Papst?</w:t>
            </w:r>
          </w:p>
          <w:p w14:paraId="4EBE6EC1" w14:textId="77777777" w:rsidR="006637C7" w:rsidRPr="002D3BA3" w:rsidRDefault="006637C7" w:rsidP="00CC1DD2">
            <w:pPr>
              <w:rPr>
                <w:rFonts w:cstheme="minorHAnsi"/>
                <w:sz w:val="18"/>
                <w:szCs w:val="18"/>
              </w:rPr>
            </w:pPr>
            <w:r w:rsidRPr="002D3BA3">
              <w:rPr>
                <w:rFonts w:cstheme="minorHAnsi"/>
                <w:sz w:val="18"/>
                <w:szCs w:val="18"/>
              </w:rPr>
              <w:t>- Was bedeutet der Fußkuss?</w:t>
            </w:r>
          </w:p>
          <w:p w14:paraId="7AABB761" w14:textId="77777777" w:rsidR="006637C7" w:rsidRPr="002D3BA3" w:rsidRDefault="006637C7" w:rsidP="00CC1DD2">
            <w:pPr>
              <w:rPr>
                <w:rFonts w:cstheme="minorHAnsi"/>
                <w:sz w:val="18"/>
                <w:szCs w:val="18"/>
              </w:rPr>
            </w:pPr>
            <w:r w:rsidRPr="002D3BA3">
              <w:rPr>
                <w:rFonts w:cstheme="minorHAnsi"/>
                <w:sz w:val="18"/>
                <w:szCs w:val="18"/>
              </w:rPr>
              <w:t>- Was bedeutet die Lösung des Treueeides? Wer gibt solche Eide? Wer bestimmt, wer Sünder ist?</w:t>
            </w:r>
          </w:p>
          <w:p w14:paraId="28A6F934" w14:textId="77777777" w:rsidR="006637C7" w:rsidRPr="002D3BA3" w:rsidRDefault="006637C7" w:rsidP="00CC1DD2">
            <w:pPr>
              <w:rPr>
                <w:rFonts w:cstheme="minorHAnsi"/>
                <w:sz w:val="18"/>
                <w:szCs w:val="18"/>
              </w:rPr>
            </w:pPr>
            <w:r w:rsidRPr="002D3BA3">
              <w:rPr>
                <w:rFonts w:cstheme="minorHAnsi"/>
                <w:sz w:val="18"/>
                <w:szCs w:val="18"/>
              </w:rPr>
              <w:t>- Wie legitimiert er seine Macht?</w:t>
            </w:r>
          </w:p>
          <w:p w14:paraId="28B30833" w14:textId="77777777" w:rsidR="006637C7" w:rsidRPr="002D3BA3" w:rsidRDefault="006637C7" w:rsidP="00CC1DD2">
            <w:pPr>
              <w:rPr>
                <w:rFonts w:cstheme="minorHAnsi"/>
                <w:sz w:val="18"/>
                <w:szCs w:val="18"/>
              </w:rPr>
            </w:pPr>
            <w:r w:rsidRPr="002D3BA3">
              <w:rPr>
                <w:rFonts w:cstheme="minorHAnsi"/>
                <w:sz w:val="18"/>
                <w:szCs w:val="18"/>
              </w:rPr>
              <w:t>- Wie bewertet ihr seine Machtstellung?</w:t>
            </w:r>
          </w:p>
          <w:p w14:paraId="774E4ADD" w14:textId="77777777" w:rsidR="006637C7" w:rsidRPr="002D3BA3" w:rsidRDefault="006637C7" w:rsidP="00CC1DD2">
            <w:pPr>
              <w:rPr>
                <w:rFonts w:cstheme="minorHAnsi"/>
                <w:sz w:val="18"/>
                <w:szCs w:val="18"/>
              </w:rPr>
            </w:pPr>
            <w:r w:rsidRPr="002D3BA3">
              <w:rPr>
                <w:rFonts w:cstheme="minorHAnsi"/>
                <w:sz w:val="18"/>
                <w:szCs w:val="18"/>
              </w:rPr>
              <w:t>- Was wirft Heinrich dem Papst vor?</w:t>
            </w:r>
          </w:p>
          <w:p w14:paraId="119B0549" w14:textId="77777777" w:rsidR="006637C7" w:rsidRPr="002D3BA3" w:rsidRDefault="006637C7" w:rsidP="00CC1DD2">
            <w:pPr>
              <w:rPr>
                <w:rFonts w:cstheme="minorHAnsi"/>
                <w:sz w:val="18"/>
                <w:szCs w:val="18"/>
              </w:rPr>
            </w:pPr>
            <w:r w:rsidRPr="002D3BA3">
              <w:rPr>
                <w:rFonts w:cstheme="minorHAnsi"/>
                <w:sz w:val="18"/>
                <w:szCs w:val="18"/>
              </w:rPr>
              <w:t>- Wie wirkt sein Schreiben auf euch?</w:t>
            </w:r>
          </w:p>
          <w:p w14:paraId="032684E2" w14:textId="77777777" w:rsidR="006637C7" w:rsidRPr="002D3BA3" w:rsidRDefault="006637C7" w:rsidP="00CC1DD2">
            <w:pPr>
              <w:rPr>
                <w:rFonts w:cstheme="minorHAnsi"/>
                <w:sz w:val="18"/>
                <w:szCs w:val="18"/>
              </w:rPr>
            </w:pPr>
            <w:r w:rsidRPr="002D3BA3">
              <w:rPr>
                <w:rFonts w:cstheme="minorHAnsi"/>
                <w:sz w:val="18"/>
                <w:szCs w:val="18"/>
              </w:rPr>
              <w:t xml:space="preserve">- Welche Rolle spielen die Bischöfe bei Heinrich und Gregor? </w:t>
            </w:r>
          </w:p>
          <w:p w14:paraId="77C490E3" w14:textId="77777777" w:rsidR="006637C7" w:rsidRPr="002D3BA3" w:rsidRDefault="006637C7" w:rsidP="00CC1DD2">
            <w:pPr>
              <w:rPr>
                <w:rFonts w:cstheme="minorHAnsi"/>
                <w:sz w:val="18"/>
                <w:szCs w:val="18"/>
              </w:rPr>
            </w:pPr>
            <w:r w:rsidRPr="002D3BA3">
              <w:rPr>
                <w:rFonts w:cstheme="minorHAnsi"/>
                <w:sz w:val="18"/>
                <w:szCs w:val="18"/>
              </w:rPr>
              <w:t>- Wie legitimiert er seine Absetzung?</w:t>
            </w:r>
          </w:p>
          <w:p w14:paraId="4AF75CE9" w14:textId="77777777" w:rsidR="006637C7" w:rsidRPr="002D3BA3" w:rsidRDefault="006637C7" w:rsidP="00CC1DD2">
            <w:pPr>
              <w:rPr>
                <w:rFonts w:cstheme="minorHAnsi"/>
                <w:sz w:val="18"/>
                <w:szCs w:val="18"/>
              </w:rPr>
            </w:pPr>
            <w:r w:rsidRPr="002D3BA3">
              <w:rPr>
                <w:rFonts w:cstheme="minorHAnsi"/>
                <w:sz w:val="18"/>
                <w:szCs w:val="18"/>
              </w:rPr>
              <w:t>- Abschließende Bewertung: Wer hatte die Macht, sich durchzusetzen?</w:t>
            </w:r>
          </w:p>
        </w:tc>
        <w:tc>
          <w:tcPr>
            <w:tcW w:w="3118" w:type="dxa"/>
          </w:tcPr>
          <w:p w14:paraId="22D770DC" w14:textId="77777777" w:rsidR="006637C7" w:rsidRPr="002D3BA3" w:rsidRDefault="006637C7" w:rsidP="00750CDA">
            <w:pPr>
              <w:pageBreakBefore/>
              <w:tabs>
                <w:tab w:val="center" w:pos="4536"/>
                <w:tab w:val="right" w:pos="9072"/>
              </w:tabs>
              <w:rPr>
                <w:rFonts w:cstheme="minorHAnsi"/>
                <w:color w:val="404040" w:themeColor="text1" w:themeTint="BF"/>
                <w:sz w:val="18"/>
                <w:szCs w:val="18"/>
              </w:rPr>
            </w:pPr>
            <w:r w:rsidRPr="002D3BA3">
              <w:rPr>
                <w:rFonts w:cstheme="minorHAnsi"/>
                <w:b/>
                <w:bCs/>
                <w:sz w:val="18"/>
                <w:szCs w:val="18"/>
              </w:rPr>
              <w:lastRenderedPageBreak/>
              <w:t>M6.1</w:t>
            </w:r>
            <w:r w:rsidRPr="002D3BA3">
              <w:rPr>
                <w:rFonts w:cstheme="minorHAnsi"/>
                <w:b/>
                <w:sz w:val="18"/>
                <w:szCs w:val="18"/>
              </w:rPr>
              <w:t xml:space="preserve"> </w:t>
            </w:r>
            <w:r w:rsidRPr="002D3BA3">
              <w:rPr>
                <w:rFonts w:cstheme="minorHAnsi"/>
                <w:bCs/>
                <w:sz w:val="18"/>
                <w:szCs w:val="18"/>
              </w:rPr>
              <w:t>Kaiser Heinrich IV. vor dem Palast des Papstes</w:t>
            </w:r>
            <w:r w:rsidRPr="002D3BA3">
              <w:rPr>
                <w:rFonts w:cstheme="minorHAnsi"/>
                <w:color w:val="404040" w:themeColor="text1" w:themeTint="BF"/>
                <w:sz w:val="18"/>
                <w:szCs w:val="18"/>
              </w:rPr>
              <w:t xml:space="preserve"> </w:t>
            </w:r>
          </w:p>
          <w:p w14:paraId="7B685D2A" w14:textId="3877D0F3" w:rsidR="006637C7" w:rsidRPr="006F7A8A" w:rsidRDefault="006637C7" w:rsidP="00750CDA">
            <w:pPr>
              <w:rPr>
                <w:rFonts w:cstheme="minorHAnsi"/>
                <w:bCs/>
                <w:sz w:val="18"/>
                <w:szCs w:val="18"/>
              </w:rPr>
            </w:pPr>
            <w:r w:rsidRPr="002D3BA3">
              <w:rPr>
                <w:rFonts w:cstheme="minorHAnsi"/>
                <w:b/>
                <w:bCs/>
                <w:sz w:val="18"/>
                <w:szCs w:val="18"/>
              </w:rPr>
              <w:t xml:space="preserve">M6.2 </w:t>
            </w:r>
            <w:r w:rsidRPr="002D3BA3">
              <w:rPr>
                <w:rFonts w:cstheme="minorHAnsi"/>
                <w:bCs/>
                <w:sz w:val="18"/>
                <w:szCs w:val="18"/>
              </w:rPr>
              <w:t xml:space="preserve">Kaiserliche und päpstliche Macht </w:t>
            </w:r>
            <w:r w:rsidR="006F7A8A">
              <w:rPr>
                <w:rFonts w:cstheme="minorHAnsi"/>
                <w:bCs/>
                <w:sz w:val="18"/>
                <w:szCs w:val="18"/>
              </w:rPr>
              <w:t>–</w:t>
            </w:r>
            <w:r w:rsidRPr="002D3BA3">
              <w:rPr>
                <w:rFonts w:cstheme="minorHAnsi"/>
                <w:bCs/>
                <w:sz w:val="18"/>
                <w:szCs w:val="18"/>
              </w:rPr>
              <w:t xml:space="preserve"> der Investiturstreit</w:t>
            </w:r>
            <w:r w:rsidRPr="002D3BA3">
              <w:rPr>
                <w:rFonts w:cstheme="minorHAnsi"/>
                <w:b/>
                <w:sz w:val="18"/>
                <w:szCs w:val="18"/>
              </w:rPr>
              <w:t xml:space="preserve"> </w:t>
            </w:r>
          </w:p>
          <w:p w14:paraId="69652E15" w14:textId="77777777" w:rsidR="006637C7" w:rsidRPr="002D3BA3" w:rsidRDefault="006637C7" w:rsidP="00750CDA">
            <w:pPr>
              <w:jc w:val="both"/>
              <w:rPr>
                <w:rFonts w:cstheme="minorHAnsi"/>
                <w:sz w:val="18"/>
                <w:szCs w:val="18"/>
                <w:lang w:eastAsia="de-DE"/>
              </w:rPr>
            </w:pPr>
            <w:r w:rsidRPr="002D3BA3">
              <w:rPr>
                <w:rFonts w:cstheme="minorHAnsi"/>
                <w:b/>
                <w:bCs/>
                <w:sz w:val="18"/>
                <w:szCs w:val="18"/>
              </w:rPr>
              <w:t xml:space="preserve">M6.3 </w:t>
            </w:r>
            <w:r w:rsidRPr="002D3BA3">
              <w:rPr>
                <w:rFonts w:cstheme="minorHAnsi"/>
                <w:bCs/>
                <w:sz w:val="18"/>
                <w:szCs w:val="18"/>
                <w:lang w:eastAsia="de-DE"/>
              </w:rPr>
              <w:t>Der deutsche König Heinrich IV. an Papst Gregor VII.</w:t>
            </w:r>
          </w:p>
          <w:p w14:paraId="36FFAA38" w14:textId="77777777" w:rsidR="006637C7" w:rsidRPr="002D3BA3" w:rsidRDefault="006637C7" w:rsidP="00750CDA">
            <w:pPr>
              <w:tabs>
                <w:tab w:val="center" w:pos="4536"/>
                <w:tab w:val="right" w:pos="9072"/>
              </w:tabs>
              <w:rPr>
                <w:rFonts w:cstheme="minorHAnsi"/>
                <w:color w:val="404040" w:themeColor="text1" w:themeTint="BF"/>
                <w:sz w:val="18"/>
                <w:szCs w:val="18"/>
              </w:rPr>
            </w:pPr>
            <w:r w:rsidRPr="002D3BA3">
              <w:rPr>
                <w:rFonts w:cstheme="minorHAnsi"/>
                <w:b/>
                <w:bCs/>
                <w:sz w:val="18"/>
                <w:szCs w:val="18"/>
              </w:rPr>
              <w:t xml:space="preserve">M6.4 </w:t>
            </w:r>
            <w:r w:rsidRPr="002D3BA3">
              <w:rPr>
                <w:rFonts w:cstheme="minorHAnsi"/>
                <w:bCs/>
                <w:sz w:val="18"/>
                <w:szCs w:val="18"/>
              </w:rPr>
              <w:t>Der Verlauf des Investiturstreits</w:t>
            </w:r>
            <w:r w:rsidRPr="002D3BA3">
              <w:rPr>
                <w:rFonts w:cstheme="minorHAnsi"/>
                <w:color w:val="404040" w:themeColor="text1" w:themeTint="BF"/>
                <w:sz w:val="18"/>
                <w:szCs w:val="18"/>
              </w:rPr>
              <w:t xml:space="preserve"> </w:t>
            </w:r>
          </w:p>
          <w:p w14:paraId="33D13E68" w14:textId="04E3ECCA" w:rsidR="006637C7" w:rsidRPr="002D3BA3" w:rsidRDefault="006637C7" w:rsidP="00CC1DD2">
            <w:pPr>
              <w:rPr>
                <w:rFonts w:cstheme="minorHAnsi"/>
                <w:sz w:val="18"/>
                <w:szCs w:val="18"/>
              </w:rPr>
            </w:pPr>
          </w:p>
        </w:tc>
        <w:tc>
          <w:tcPr>
            <w:tcW w:w="3119" w:type="dxa"/>
          </w:tcPr>
          <w:p w14:paraId="32BB425C" w14:textId="77777777" w:rsidR="006637C7" w:rsidRPr="00750CDA" w:rsidRDefault="006637C7" w:rsidP="00750CDA">
            <w:pPr>
              <w:pageBreakBefore/>
              <w:tabs>
                <w:tab w:val="center" w:pos="4536"/>
                <w:tab w:val="right" w:pos="9072"/>
              </w:tabs>
              <w:rPr>
                <w:rFonts w:cstheme="minorHAnsi"/>
                <w:b/>
                <w:bCs/>
                <w:sz w:val="20"/>
                <w:szCs w:val="20"/>
              </w:rPr>
            </w:pPr>
          </w:p>
        </w:tc>
      </w:tr>
      <w:tr w:rsidR="006637C7" w:rsidRPr="00DF4D45" w14:paraId="707429DA" w14:textId="54ED8210" w:rsidTr="006F7A8A">
        <w:trPr>
          <w:trHeight w:val="20"/>
        </w:trPr>
        <w:tc>
          <w:tcPr>
            <w:tcW w:w="709" w:type="dxa"/>
          </w:tcPr>
          <w:p w14:paraId="6C8FF14D" w14:textId="14CE6BFD" w:rsidR="006637C7" w:rsidRPr="00F64F37" w:rsidRDefault="006637C7">
            <w:pPr>
              <w:rPr>
                <w:rFonts w:cstheme="minorHAnsi"/>
                <w:b/>
                <w:bCs/>
                <w:sz w:val="40"/>
                <w:szCs w:val="40"/>
              </w:rPr>
            </w:pPr>
            <w:r w:rsidRPr="00F64F37">
              <w:rPr>
                <w:rFonts w:cstheme="minorHAnsi"/>
                <w:b/>
                <w:bCs/>
                <w:sz w:val="40"/>
                <w:szCs w:val="40"/>
              </w:rPr>
              <w:t>7</w:t>
            </w:r>
          </w:p>
        </w:tc>
        <w:tc>
          <w:tcPr>
            <w:tcW w:w="1667" w:type="dxa"/>
          </w:tcPr>
          <w:p w14:paraId="69290A36" w14:textId="5B6EC897" w:rsidR="006637C7" w:rsidRPr="007F3860" w:rsidRDefault="00182388" w:rsidP="00CC1DD2">
            <w:pPr>
              <w:rPr>
                <w:rFonts w:cstheme="minorHAnsi"/>
                <w:b/>
                <w:bCs/>
                <w:sz w:val="20"/>
                <w:szCs w:val="20"/>
              </w:rPr>
            </w:pPr>
            <w:r w:rsidRPr="007F3860">
              <w:rPr>
                <w:rFonts w:cstheme="minorHAnsi"/>
                <w:b/>
                <w:bCs/>
                <w:sz w:val="20"/>
                <w:szCs w:val="20"/>
              </w:rPr>
              <w:t>Der Bauernkrieg</w:t>
            </w:r>
            <w:r w:rsidR="007F3860">
              <w:rPr>
                <w:rFonts w:cstheme="minorHAnsi"/>
                <w:b/>
                <w:bCs/>
                <w:sz w:val="20"/>
                <w:szCs w:val="20"/>
              </w:rPr>
              <w:t>: Aufstand gegen den Staat im Namen der Religion</w:t>
            </w:r>
          </w:p>
          <w:p w14:paraId="6679A18A" w14:textId="77777777" w:rsidR="006637C7" w:rsidRPr="007F3860" w:rsidRDefault="006637C7">
            <w:pPr>
              <w:rPr>
                <w:rFonts w:cstheme="minorHAnsi"/>
                <w:b/>
                <w:bCs/>
                <w:sz w:val="20"/>
                <w:szCs w:val="20"/>
              </w:rPr>
            </w:pPr>
          </w:p>
        </w:tc>
        <w:tc>
          <w:tcPr>
            <w:tcW w:w="7122" w:type="dxa"/>
          </w:tcPr>
          <w:p w14:paraId="633728DC" w14:textId="77777777" w:rsidR="006637C7" w:rsidRPr="002D3BA3" w:rsidRDefault="006637C7" w:rsidP="00CC1DD2">
            <w:pPr>
              <w:rPr>
                <w:rFonts w:cstheme="minorHAnsi"/>
                <w:b/>
                <w:sz w:val="18"/>
                <w:szCs w:val="18"/>
              </w:rPr>
            </w:pPr>
            <w:r w:rsidRPr="002D3BA3">
              <w:rPr>
                <w:rFonts w:cstheme="minorHAnsi"/>
                <w:b/>
                <w:sz w:val="18"/>
                <w:szCs w:val="18"/>
              </w:rPr>
              <w:t>Einstieg</w:t>
            </w:r>
          </w:p>
          <w:p w14:paraId="5627782E" w14:textId="7F9FD0C2" w:rsidR="006637C7" w:rsidRPr="00041DAC" w:rsidRDefault="006637C7" w:rsidP="00CC1DD2">
            <w:pPr>
              <w:rPr>
                <w:rFonts w:cstheme="minorHAnsi"/>
                <w:sz w:val="18"/>
                <w:szCs w:val="18"/>
              </w:rPr>
            </w:pPr>
            <w:r w:rsidRPr="00041DAC">
              <w:rPr>
                <w:rFonts w:cstheme="minorHAnsi"/>
                <w:sz w:val="18"/>
                <w:szCs w:val="18"/>
              </w:rPr>
              <w:t xml:space="preserve">- </w:t>
            </w:r>
            <w:r w:rsidR="00041DAC" w:rsidRPr="00041DAC">
              <w:rPr>
                <w:rFonts w:cstheme="minorHAnsi"/>
                <w:sz w:val="18"/>
                <w:szCs w:val="18"/>
              </w:rPr>
              <w:t xml:space="preserve">Lehrkraft </w:t>
            </w:r>
            <w:r w:rsidRPr="00041DAC">
              <w:rPr>
                <w:rFonts w:cstheme="minorHAnsi"/>
                <w:sz w:val="18"/>
                <w:szCs w:val="18"/>
              </w:rPr>
              <w:t xml:space="preserve">formuliert Stundenthema und ordnet es in Gesamtverlauf der Reihe ein, anschließend kurzer </w:t>
            </w:r>
            <w:r w:rsidR="00041DAC" w:rsidRPr="00BB104F">
              <w:rPr>
                <w:rFonts w:cstheme="minorHAnsi"/>
                <w:sz w:val="18"/>
                <w:szCs w:val="18"/>
              </w:rPr>
              <w:t>Lehrervortrag</w:t>
            </w:r>
            <w:r w:rsidRPr="00041DAC">
              <w:rPr>
                <w:rFonts w:cstheme="minorHAnsi"/>
                <w:sz w:val="18"/>
                <w:szCs w:val="18"/>
              </w:rPr>
              <w:t xml:space="preserve"> zum Deutschen Bauernkrieg, der Schlacht bei Frankenhausen und T</w:t>
            </w:r>
            <w:r w:rsidR="00182388" w:rsidRPr="00041DAC">
              <w:rPr>
                <w:rFonts w:cstheme="minorHAnsi"/>
                <w:sz w:val="18"/>
                <w:szCs w:val="18"/>
              </w:rPr>
              <w:t>h</w:t>
            </w:r>
            <w:r w:rsidRPr="00041DAC">
              <w:rPr>
                <w:rFonts w:cstheme="minorHAnsi"/>
                <w:sz w:val="18"/>
                <w:szCs w:val="18"/>
              </w:rPr>
              <w:t>. Müntzer</w:t>
            </w:r>
          </w:p>
          <w:p w14:paraId="433A6B01" w14:textId="3118AA19" w:rsidR="006637C7" w:rsidRPr="00041DAC" w:rsidRDefault="006637C7" w:rsidP="00CC1DD2">
            <w:pPr>
              <w:rPr>
                <w:rFonts w:cstheme="minorHAnsi"/>
                <w:sz w:val="18"/>
                <w:szCs w:val="18"/>
              </w:rPr>
            </w:pPr>
            <w:r w:rsidRPr="00041DAC">
              <w:rPr>
                <w:rFonts w:cstheme="minorHAnsi"/>
                <w:sz w:val="18"/>
                <w:szCs w:val="18"/>
              </w:rPr>
              <w:t xml:space="preserve">- Zitat Müntzers </w:t>
            </w:r>
            <w:r w:rsidR="001A6A99" w:rsidRPr="00041DAC">
              <w:rPr>
                <w:rFonts w:cstheme="minorHAnsi"/>
                <w:sz w:val="18"/>
                <w:szCs w:val="18"/>
              </w:rPr>
              <w:t>(</w:t>
            </w:r>
            <w:r w:rsidR="001A6A99" w:rsidRPr="00041DAC">
              <w:rPr>
                <w:rFonts w:cstheme="minorHAnsi"/>
                <w:b/>
                <w:bCs/>
                <w:sz w:val="18"/>
                <w:szCs w:val="18"/>
              </w:rPr>
              <w:t>M7.1</w:t>
            </w:r>
            <w:r w:rsidR="001A6A99" w:rsidRPr="00041DAC">
              <w:rPr>
                <w:rFonts w:cstheme="minorHAnsi"/>
                <w:sz w:val="18"/>
                <w:szCs w:val="18"/>
              </w:rPr>
              <w:t xml:space="preserve">) </w:t>
            </w:r>
            <w:r w:rsidRPr="00041DAC">
              <w:rPr>
                <w:rFonts w:cstheme="minorHAnsi"/>
                <w:sz w:val="18"/>
                <w:szCs w:val="18"/>
              </w:rPr>
              <w:t xml:space="preserve">wird vorgelesen, </w:t>
            </w:r>
            <w:r w:rsidR="00572622" w:rsidRPr="00041DAC">
              <w:rPr>
                <w:sz w:val="20"/>
                <w:szCs w:val="20"/>
              </w:rPr>
              <w:t>Schüler*innen</w:t>
            </w:r>
            <w:r w:rsidRPr="00041DAC">
              <w:rPr>
                <w:rFonts w:cstheme="minorHAnsi"/>
                <w:sz w:val="18"/>
                <w:szCs w:val="18"/>
              </w:rPr>
              <w:t xml:space="preserve"> spekulieren, warum sich die Bauern aufgelehnt haben könnten.</w:t>
            </w:r>
          </w:p>
          <w:p w14:paraId="3327ED97" w14:textId="77777777" w:rsidR="006637C7" w:rsidRPr="00041DAC" w:rsidRDefault="006637C7" w:rsidP="00CC1DD2">
            <w:pPr>
              <w:rPr>
                <w:rFonts w:cstheme="minorHAnsi"/>
                <w:b/>
                <w:sz w:val="18"/>
                <w:szCs w:val="18"/>
              </w:rPr>
            </w:pPr>
            <w:r w:rsidRPr="00041DAC">
              <w:rPr>
                <w:rFonts w:cstheme="minorHAnsi"/>
                <w:b/>
                <w:sz w:val="18"/>
                <w:szCs w:val="18"/>
              </w:rPr>
              <w:t>Problematisierung</w:t>
            </w:r>
          </w:p>
          <w:p w14:paraId="1DD286BC" w14:textId="3B58689B" w:rsidR="006637C7" w:rsidRPr="00041DAC" w:rsidRDefault="006637C7" w:rsidP="00CC1DD2">
            <w:pPr>
              <w:rPr>
                <w:rFonts w:cstheme="minorHAnsi"/>
                <w:sz w:val="18"/>
                <w:szCs w:val="18"/>
              </w:rPr>
            </w:pPr>
            <w:r w:rsidRPr="00041DAC">
              <w:rPr>
                <w:rFonts w:cstheme="minorHAnsi"/>
                <w:sz w:val="18"/>
                <w:szCs w:val="18"/>
              </w:rPr>
              <w:t>- Gemeinsame Leitfrage der Stunde</w:t>
            </w:r>
            <w:r w:rsidR="001A6A99" w:rsidRPr="00041DAC">
              <w:rPr>
                <w:rFonts w:cstheme="minorHAnsi"/>
                <w:sz w:val="18"/>
                <w:szCs w:val="18"/>
              </w:rPr>
              <w:t xml:space="preserve">: </w:t>
            </w:r>
            <w:r w:rsidRPr="00041DAC">
              <w:rPr>
                <w:rFonts w:cstheme="minorHAnsi"/>
                <w:sz w:val="18"/>
                <w:szCs w:val="18"/>
              </w:rPr>
              <w:t>Wodurch sahen sich die Bauern unterdrückt, worin besteht der Bezug zur Reformation?</w:t>
            </w:r>
          </w:p>
          <w:p w14:paraId="30879BB6" w14:textId="77777777" w:rsidR="006637C7" w:rsidRPr="00041DAC" w:rsidRDefault="006637C7" w:rsidP="00CC1DD2">
            <w:pPr>
              <w:rPr>
                <w:rFonts w:cstheme="minorHAnsi"/>
                <w:b/>
                <w:sz w:val="18"/>
                <w:szCs w:val="18"/>
              </w:rPr>
            </w:pPr>
            <w:r w:rsidRPr="00041DAC">
              <w:rPr>
                <w:rFonts w:cstheme="minorHAnsi"/>
                <w:b/>
                <w:sz w:val="18"/>
                <w:szCs w:val="18"/>
              </w:rPr>
              <w:t>Erarbeitung</w:t>
            </w:r>
          </w:p>
          <w:p w14:paraId="5D6D5E8C" w14:textId="21417561" w:rsidR="006637C7" w:rsidRPr="006F7A8A" w:rsidRDefault="006637C7" w:rsidP="00CC1DD2">
            <w:pPr>
              <w:rPr>
                <w:rFonts w:cstheme="minorHAnsi"/>
                <w:sz w:val="18"/>
                <w:szCs w:val="18"/>
              </w:rPr>
            </w:pPr>
            <w:r w:rsidRPr="00041DAC">
              <w:rPr>
                <w:rFonts w:cstheme="minorHAnsi"/>
                <w:sz w:val="18"/>
                <w:szCs w:val="18"/>
              </w:rPr>
              <w:t>-</w:t>
            </w:r>
            <w:r w:rsidR="00041DAC" w:rsidRPr="00041DAC">
              <w:rPr>
                <w:sz w:val="20"/>
                <w:szCs w:val="20"/>
              </w:rPr>
              <w:t xml:space="preserve"> </w:t>
            </w:r>
            <w:r w:rsidR="00041DAC" w:rsidRPr="006F7A8A">
              <w:rPr>
                <w:sz w:val="18"/>
                <w:szCs w:val="18"/>
              </w:rPr>
              <w:t>Schüler*innen</w:t>
            </w:r>
            <w:r w:rsidRPr="006F7A8A">
              <w:rPr>
                <w:rFonts w:cstheme="minorHAnsi"/>
                <w:sz w:val="18"/>
                <w:szCs w:val="18"/>
              </w:rPr>
              <w:t xml:space="preserve"> bearbeiten arbeitsteilig unterschied</w:t>
            </w:r>
            <w:r w:rsidR="00FA59D6" w:rsidRPr="006F7A8A">
              <w:rPr>
                <w:rFonts w:cstheme="minorHAnsi"/>
                <w:sz w:val="18"/>
                <w:szCs w:val="18"/>
              </w:rPr>
              <w:t>liche</w:t>
            </w:r>
            <w:r w:rsidRPr="006F7A8A">
              <w:rPr>
                <w:rFonts w:cstheme="minorHAnsi"/>
                <w:sz w:val="18"/>
                <w:szCs w:val="18"/>
              </w:rPr>
              <w:t xml:space="preserve"> Artikel (jedoch hat jede</w:t>
            </w:r>
            <w:r w:rsidR="00BB104F" w:rsidRPr="006F7A8A">
              <w:rPr>
                <w:rFonts w:cstheme="minorHAnsi"/>
                <w:sz w:val="18"/>
                <w:szCs w:val="18"/>
              </w:rPr>
              <w:t>*</w:t>
            </w:r>
            <w:r w:rsidRPr="006F7A8A">
              <w:rPr>
                <w:rFonts w:cstheme="minorHAnsi"/>
                <w:sz w:val="18"/>
                <w:szCs w:val="18"/>
              </w:rPr>
              <w:t xml:space="preserve">r </w:t>
            </w:r>
            <w:r w:rsidR="00BB104F" w:rsidRPr="006F7A8A">
              <w:rPr>
                <w:sz w:val="18"/>
                <w:szCs w:val="18"/>
              </w:rPr>
              <w:t>Schüler*in</w:t>
            </w:r>
            <w:r w:rsidRPr="006F7A8A">
              <w:rPr>
                <w:rFonts w:cstheme="minorHAnsi"/>
                <w:sz w:val="18"/>
                <w:szCs w:val="18"/>
              </w:rPr>
              <w:t xml:space="preserve"> den 12. Artikel) aus den „12 Artikeln der Bauern“ (insgesamt wurde sich aus </w:t>
            </w:r>
            <w:proofErr w:type="spellStart"/>
            <w:r w:rsidRPr="006F7A8A">
              <w:rPr>
                <w:rFonts w:cstheme="minorHAnsi"/>
                <w:sz w:val="18"/>
                <w:szCs w:val="18"/>
              </w:rPr>
              <w:t>didakt</w:t>
            </w:r>
            <w:proofErr w:type="spellEnd"/>
            <w:r w:rsidRPr="006F7A8A">
              <w:rPr>
                <w:rFonts w:cstheme="minorHAnsi"/>
                <w:sz w:val="18"/>
                <w:szCs w:val="18"/>
              </w:rPr>
              <w:t>. Gründen auf eine Auswahl beschränkt) sowie einen kurzen Info-Text zum Freiheitsbegriff Luthers</w:t>
            </w:r>
            <w:r w:rsidR="001A6A99" w:rsidRPr="006F7A8A">
              <w:rPr>
                <w:rFonts w:cstheme="minorHAnsi"/>
                <w:sz w:val="18"/>
                <w:szCs w:val="18"/>
              </w:rPr>
              <w:t xml:space="preserve"> (</w:t>
            </w:r>
            <w:r w:rsidR="001A6A99" w:rsidRPr="006F7A8A">
              <w:rPr>
                <w:rFonts w:cstheme="minorHAnsi"/>
                <w:b/>
                <w:bCs/>
                <w:sz w:val="18"/>
                <w:szCs w:val="18"/>
              </w:rPr>
              <w:t>M7.2</w:t>
            </w:r>
            <w:r w:rsidR="001A6A99" w:rsidRPr="006F7A8A">
              <w:rPr>
                <w:rFonts w:cstheme="minorHAnsi"/>
                <w:sz w:val="18"/>
                <w:szCs w:val="18"/>
              </w:rPr>
              <w:t>)</w:t>
            </w:r>
            <w:r w:rsidRPr="006F7A8A">
              <w:rPr>
                <w:rFonts w:cstheme="minorHAnsi"/>
                <w:sz w:val="18"/>
                <w:szCs w:val="18"/>
              </w:rPr>
              <w:t xml:space="preserve">. </w:t>
            </w:r>
          </w:p>
          <w:p w14:paraId="47D0FAFF" w14:textId="2FA13E55" w:rsidR="006637C7" w:rsidRPr="006F7A8A" w:rsidRDefault="006637C7" w:rsidP="00CC1DD2">
            <w:pPr>
              <w:rPr>
                <w:rFonts w:cstheme="minorHAnsi"/>
                <w:sz w:val="18"/>
                <w:szCs w:val="18"/>
              </w:rPr>
            </w:pPr>
            <w:r w:rsidRPr="006F7A8A">
              <w:rPr>
                <w:rFonts w:cstheme="minorHAnsi"/>
                <w:sz w:val="18"/>
                <w:szCs w:val="18"/>
              </w:rPr>
              <w:t xml:space="preserve">- Anschließend fassen sie den Inhalt der Artikel in eigenen Worten zusammen </w:t>
            </w:r>
            <w:r w:rsidR="001A6A99" w:rsidRPr="006F7A8A">
              <w:rPr>
                <w:rFonts w:cstheme="minorHAnsi"/>
                <w:sz w:val="18"/>
                <w:szCs w:val="18"/>
              </w:rPr>
              <w:t>(</w:t>
            </w:r>
            <w:r w:rsidR="001A6A99" w:rsidRPr="006F7A8A">
              <w:rPr>
                <w:rFonts w:cstheme="minorHAnsi"/>
                <w:b/>
                <w:bCs/>
                <w:sz w:val="18"/>
                <w:szCs w:val="18"/>
              </w:rPr>
              <w:t>M7.3</w:t>
            </w:r>
            <w:r w:rsidR="001A6A99" w:rsidRPr="006F7A8A">
              <w:rPr>
                <w:rFonts w:cstheme="minorHAnsi"/>
                <w:sz w:val="18"/>
                <w:szCs w:val="18"/>
              </w:rPr>
              <w:t xml:space="preserve">) </w:t>
            </w:r>
            <w:r w:rsidRPr="006F7A8A">
              <w:rPr>
                <w:rFonts w:cstheme="minorHAnsi"/>
                <w:sz w:val="18"/>
                <w:szCs w:val="18"/>
              </w:rPr>
              <w:t>und stellen Bezüge zur Situation der Bauern im Mittelalter her (Grundherrschaft, Leibeigenschaft, Hörigkeit, Frondienste, usw.).</w:t>
            </w:r>
          </w:p>
          <w:p w14:paraId="3739F62F" w14:textId="417498B7" w:rsidR="006637C7" w:rsidRPr="00041DAC" w:rsidRDefault="006637C7" w:rsidP="00CC1DD2">
            <w:pPr>
              <w:rPr>
                <w:rFonts w:cstheme="minorHAnsi"/>
                <w:b/>
                <w:sz w:val="18"/>
                <w:szCs w:val="18"/>
              </w:rPr>
            </w:pPr>
            <w:r w:rsidRPr="00041DAC">
              <w:rPr>
                <w:rFonts w:cstheme="minorHAnsi"/>
                <w:b/>
                <w:sz w:val="18"/>
                <w:szCs w:val="18"/>
              </w:rPr>
              <w:t>Vertiefung</w:t>
            </w:r>
            <w:r w:rsidR="001A6A99" w:rsidRPr="00041DAC">
              <w:rPr>
                <w:rFonts w:cstheme="minorHAnsi"/>
                <w:b/>
                <w:sz w:val="18"/>
                <w:szCs w:val="18"/>
              </w:rPr>
              <w:t xml:space="preserve"> (M7.3)</w:t>
            </w:r>
          </w:p>
          <w:p w14:paraId="45A631FB" w14:textId="2B18DBF8" w:rsidR="006637C7" w:rsidRPr="002D3BA3" w:rsidRDefault="006637C7" w:rsidP="00CC1DD2">
            <w:pPr>
              <w:rPr>
                <w:rFonts w:cstheme="minorHAnsi"/>
                <w:sz w:val="18"/>
                <w:szCs w:val="18"/>
              </w:rPr>
            </w:pPr>
            <w:r w:rsidRPr="00BB104F">
              <w:rPr>
                <w:rFonts w:cstheme="minorHAnsi"/>
                <w:sz w:val="18"/>
                <w:szCs w:val="18"/>
              </w:rPr>
              <w:t xml:space="preserve">- </w:t>
            </w:r>
            <w:r w:rsidR="00041DAC" w:rsidRPr="006F7A8A">
              <w:rPr>
                <w:sz w:val="18"/>
                <w:szCs w:val="18"/>
              </w:rPr>
              <w:t>Schüler*innen</w:t>
            </w:r>
            <w:r w:rsidRPr="006F7A8A">
              <w:rPr>
                <w:rFonts w:cstheme="minorHAnsi"/>
                <w:sz w:val="18"/>
                <w:szCs w:val="18"/>
              </w:rPr>
              <w:t xml:space="preserve"> vergleichen und ergänzen ihre Ergebnisse. Anschließend formulieren sie eine Zusammenfassung des jeweils ersten Artikels auf eine DinA4-Clusterkarte, sie bereiten sich darauf vor, diesen zu präsentieren u</w:t>
            </w:r>
            <w:r w:rsidR="009A609D" w:rsidRPr="006F7A8A">
              <w:rPr>
                <w:rFonts w:cstheme="minorHAnsi"/>
                <w:sz w:val="18"/>
                <w:szCs w:val="18"/>
              </w:rPr>
              <w:t>nd zu erläutern. Sollten die Schüler*innen</w:t>
            </w:r>
            <w:r w:rsidRPr="006F7A8A">
              <w:rPr>
                <w:rFonts w:cstheme="minorHAnsi"/>
                <w:sz w:val="18"/>
                <w:szCs w:val="18"/>
              </w:rPr>
              <w:t xml:space="preserve"> frühzeitig fertig sein, diskutieren sie auf Grundlage des 12. Artikels und des Info-Textes, wie sie dies rechtfertigen.</w:t>
            </w:r>
          </w:p>
          <w:p w14:paraId="13D839E9" w14:textId="77777777" w:rsidR="006637C7" w:rsidRPr="00041DAC" w:rsidRDefault="006637C7" w:rsidP="00CC1DD2">
            <w:pPr>
              <w:rPr>
                <w:rFonts w:cstheme="minorHAnsi"/>
                <w:b/>
                <w:sz w:val="18"/>
                <w:szCs w:val="18"/>
              </w:rPr>
            </w:pPr>
            <w:r w:rsidRPr="00041DAC">
              <w:rPr>
                <w:rFonts w:cstheme="minorHAnsi"/>
                <w:b/>
                <w:sz w:val="18"/>
                <w:szCs w:val="18"/>
              </w:rPr>
              <w:lastRenderedPageBreak/>
              <w:t>Ergebnissicherung</w:t>
            </w:r>
          </w:p>
          <w:p w14:paraId="69325D4F" w14:textId="2E6B7A2D" w:rsidR="006637C7" w:rsidRPr="00041DAC" w:rsidRDefault="006637C7" w:rsidP="00CC1DD2">
            <w:pPr>
              <w:rPr>
                <w:rFonts w:cstheme="minorHAnsi"/>
                <w:sz w:val="18"/>
                <w:szCs w:val="18"/>
              </w:rPr>
            </w:pPr>
            <w:r w:rsidRPr="00041DAC">
              <w:rPr>
                <w:rFonts w:cstheme="minorHAnsi"/>
                <w:sz w:val="18"/>
                <w:szCs w:val="18"/>
              </w:rPr>
              <w:t xml:space="preserve">- Ausgewählte Clusterkarten werden an der Tafel gesammelt und von </w:t>
            </w:r>
            <w:r w:rsidR="00041DAC" w:rsidRPr="00041DAC">
              <w:rPr>
                <w:sz w:val="20"/>
                <w:szCs w:val="20"/>
              </w:rPr>
              <w:t>Schüler*innen</w:t>
            </w:r>
            <w:r w:rsidRPr="00041DAC">
              <w:rPr>
                <w:rFonts w:cstheme="minorHAnsi"/>
                <w:sz w:val="18"/>
                <w:szCs w:val="18"/>
              </w:rPr>
              <w:t xml:space="preserve"> präsentiert, </w:t>
            </w:r>
            <w:r w:rsidR="00041DAC" w:rsidRPr="00BB104F">
              <w:rPr>
                <w:rFonts w:cstheme="minorHAnsi"/>
                <w:sz w:val="18"/>
                <w:szCs w:val="18"/>
              </w:rPr>
              <w:t>Lehrkraft</w:t>
            </w:r>
            <w:r w:rsidRPr="00041DAC">
              <w:rPr>
                <w:rFonts w:cstheme="minorHAnsi"/>
                <w:sz w:val="18"/>
                <w:szCs w:val="18"/>
              </w:rPr>
              <w:t xml:space="preserve"> stellt ggf. Nachfragen zur Situation der Bauern zu Beginn der</w:t>
            </w:r>
            <w:r w:rsidR="00041DAC" w:rsidRPr="00041DAC">
              <w:rPr>
                <w:rFonts w:cstheme="minorHAnsi"/>
                <w:sz w:val="18"/>
                <w:szCs w:val="18"/>
              </w:rPr>
              <w:t xml:space="preserve"> F</w:t>
            </w:r>
            <w:r w:rsidR="00572622" w:rsidRPr="00041DAC">
              <w:rPr>
                <w:rFonts w:cstheme="minorHAnsi"/>
                <w:sz w:val="18"/>
                <w:szCs w:val="18"/>
              </w:rPr>
              <w:t>rühen Neuzeit</w:t>
            </w:r>
            <w:r w:rsidRPr="00041DAC">
              <w:rPr>
                <w:rFonts w:cstheme="minorHAnsi"/>
                <w:sz w:val="18"/>
                <w:szCs w:val="18"/>
              </w:rPr>
              <w:t>.</w:t>
            </w:r>
          </w:p>
          <w:p w14:paraId="4C328C58" w14:textId="77777777" w:rsidR="006637C7" w:rsidRPr="00C90E5D" w:rsidRDefault="006637C7" w:rsidP="00CC1DD2">
            <w:pPr>
              <w:rPr>
                <w:rFonts w:cstheme="minorHAnsi"/>
                <w:b/>
                <w:sz w:val="18"/>
                <w:szCs w:val="18"/>
              </w:rPr>
            </w:pPr>
            <w:r w:rsidRPr="00C90E5D">
              <w:rPr>
                <w:rFonts w:cstheme="minorHAnsi"/>
                <w:b/>
                <w:sz w:val="18"/>
                <w:szCs w:val="18"/>
              </w:rPr>
              <w:t>Vertiefung</w:t>
            </w:r>
          </w:p>
          <w:p w14:paraId="4A3EF458" w14:textId="6C3ACCAA" w:rsidR="006637C7" w:rsidRPr="002D3BA3" w:rsidRDefault="006637C7" w:rsidP="00CC1DD2">
            <w:pPr>
              <w:rPr>
                <w:rFonts w:cstheme="minorHAnsi"/>
                <w:sz w:val="18"/>
                <w:szCs w:val="18"/>
              </w:rPr>
            </w:pPr>
            <w:r w:rsidRPr="007277F2">
              <w:rPr>
                <w:rFonts w:cstheme="minorHAnsi"/>
                <w:sz w:val="18"/>
                <w:szCs w:val="18"/>
              </w:rPr>
              <w:t xml:space="preserve">- </w:t>
            </w:r>
            <w:r w:rsidR="00041DAC" w:rsidRPr="00BB104F">
              <w:rPr>
                <w:rFonts w:cstheme="minorHAnsi"/>
                <w:sz w:val="18"/>
                <w:szCs w:val="18"/>
              </w:rPr>
              <w:t>Lehrkraft</w:t>
            </w:r>
            <w:r w:rsidRPr="00041DAC">
              <w:rPr>
                <w:rFonts w:cstheme="minorHAnsi"/>
                <w:sz w:val="18"/>
                <w:szCs w:val="18"/>
              </w:rPr>
              <w:t xml:space="preserve"> fragt nach der Rechtfertigung der Bauern für ihre Forderung, kritische Nachfrage in Hinblick auf den Zeitpunkt</w:t>
            </w:r>
            <w:r w:rsidRPr="002D3BA3">
              <w:rPr>
                <w:rFonts w:cstheme="minorHAnsi"/>
                <w:sz w:val="18"/>
                <w:szCs w:val="18"/>
              </w:rPr>
              <w:t xml:space="preserve"> und die Notwendigkeit einer theologischen Rechtfertigung (Verweis auf m</w:t>
            </w:r>
            <w:r w:rsidR="00182388">
              <w:rPr>
                <w:rFonts w:cstheme="minorHAnsi"/>
                <w:sz w:val="18"/>
                <w:szCs w:val="18"/>
              </w:rPr>
              <w:t>ittelalterliche</w:t>
            </w:r>
            <w:r w:rsidRPr="002D3BA3">
              <w:rPr>
                <w:rFonts w:cstheme="minorHAnsi"/>
                <w:sz w:val="18"/>
                <w:szCs w:val="18"/>
              </w:rPr>
              <w:t xml:space="preserve"> Gesellschaftsordnung).</w:t>
            </w:r>
          </w:p>
          <w:p w14:paraId="6C30AEC8" w14:textId="129F8203" w:rsidR="006637C7" w:rsidRPr="002D3BA3" w:rsidRDefault="006637C7" w:rsidP="00CC1DD2">
            <w:pPr>
              <w:rPr>
                <w:rFonts w:cstheme="minorHAnsi"/>
                <w:sz w:val="18"/>
                <w:szCs w:val="18"/>
              </w:rPr>
            </w:pPr>
            <w:r w:rsidRPr="002D3BA3">
              <w:rPr>
                <w:rFonts w:cstheme="minorHAnsi"/>
                <w:sz w:val="18"/>
                <w:szCs w:val="18"/>
              </w:rPr>
              <w:t>- Ggf. Diskussion über Bewertung und Berechtigung der 12 Artikel</w:t>
            </w:r>
          </w:p>
          <w:p w14:paraId="22AE0E31" w14:textId="77777777" w:rsidR="006637C7" w:rsidRPr="002D3BA3" w:rsidRDefault="006637C7" w:rsidP="00CC1DD2">
            <w:pPr>
              <w:rPr>
                <w:rFonts w:cstheme="minorHAnsi"/>
                <w:b/>
                <w:sz w:val="18"/>
                <w:szCs w:val="18"/>
              </w:rPr>
            </w:pPr>
            <w:r w:rsidRPr="002D3BA3">
              <w:rPr>
                <w:rFonts w:cstheme="minorHAnsi"/>
                <w:b/>
                <w:sz w:val="18"/>
                <w:szCs w:val="18"/>
              </w:rPr>
              <w:t>Stundenabschluss</w:t>
            </w:r>
          </w:p>
          <w:p w14:paraId="0A63380F" w14:textId="675F1794" w:rsidR="006637C7" w:rsidRPr="001A6A99" w:rsidRDefault="006637C7" w:rsidP="00CC1DD2">
            <w:pPr>
              <w:rPr>
                <w:rFonts w:cstheme="minorHAnsi"/>
                <w:sz w:val="18"/>
                <w:szCs w:val="18"/>
              </w:rPr>
            </w:pPr>
            <w:r w:rsidRPr="001A6A99">
              <w:rPr>
                <w:rFonts w:cstheme="minorHAnsi"/>
                <w:sz w:val="18"/>
                <w:szCs w:val="18"/>
              </w:rPr>
              <w:t>- Abschluss der Stunde durch Verweis auf ein Zitat Luthers (</w:t>
            </w:r>
            <w:r w:rsidR="00062BFC">
              <w:rPr>
                <w:rFonts w:cstheme="minorHAnsi"/>
                <w:sz w:val="18"/>
                <w:szCs w:val="18"/>
              </w:rPr>
              <w:t>„</w:t>
            </w:r>
            <w:r w:rsidRPr="001A6A99">
              <w:rPr>
                <w:rFonts w:cstheme="minorHAnsi"/>
                <w:i/>
                <w:sz w:val="18"/>
                <w:szCs w:val="18"/>
              </w:rPr>
              <w:t>Steche, schlage, würge sie, wer da kann. Bleibst du darüber tot, wohl dir, einen seligeren Tod</w:t>
            </w:r>
            <w:r w:rsidR="00062BFC">
              <w:rPr>
                <w:rFonts w:cstheme="minorHAnsi"/>
                <w:i/>
                <w:sz w:val="18"/>
                <w:szCs w:val="18"/>
              </w:rPr>
              <w:t xml:space="preserve"> kannst du nimmer mehr erlangen“</w:t>
            </w:r>
            <w:r w:rsidRPr="001A6A99">
              <w:rPr>
                <w:rFonts w:cstheme="minorHAnsi"/>
                <w:i/>
                <w:sz w:val="18"/>
                <w:szCs w:val="18"/>
              </w:rPr>
              <w:t xml:space="preserve">) </w:t>
            </w:r>
            <w:r w:rsidRPr="001A6A99">
              <w:rPr>
                <w:rFonts w:cstheme="minorHAnsi"/>
                <w:sz w:val="18"/>
                <w:szCs w:val="18"/>
              </w:rPr>
              <w:t>und Frage nach dem Grund seiner Reaktion</w:t>
            </w:r>
            <w:r w:rsidR="001A6A99" w:rsidRPr="001A6A99">
              <w:rPr>
                <w:rFonts w:cstheme="minorHAnsi"/>
                <w:sz w:val="18"/>
                <w:szCs w:val="18"/>
              </w:rPr>
              <w:t xml:space="preserve"> aus seinem Verständnis von Freiheit und Zwei-Reiche-Lehre</w:t>
            </w:r>
          </w:p>
          <w:p w14:paraId="1B6A4B27" w14:textId="77777777" w:rsidR="006637C7" w:rsidRPr="002D3BA3" w:rsidRDefault="006637C7" w:rsidP="00CC1DD2">
            <w:pPr>
              <w:rPr>
                <w:rFonts w:cstheme="minorHAnsi"/>
                <w:b/>
                <w:sz w:val="18"/>
                <w:szCs w:val="18"/>
              </w:rPr>
            </w:pPr>
            <w:r w:rsidRPr="002D3BA3">
              <w:rPr>
                <w:rFonts w:cstheme="minorHAnsi"/>
                <w:b/>
                <w:sz w:val="18"/>
                <w:szCs w:val="18"/>
              </w:rPr>
              <w:t>Mögliche Hausaufgabe</w:t>
            </w:r>
          </w:p>
          <w:p w14:paraId="57D1D761" w14:textId="4334874E" w:rsidR="006637C7" w:rsidRPr="002D3BA3" w:rsidRDefault="006637C7" w:rsidP="00CC1DD2">
            <w:pPr>
              <w:rPr>
                <w:rFonts w:cstheme="minorHAnsi"/>
                <w:sz w:val="18"/>
                <w:szCs w:val="18"/>
              </w:rPr>
            </w:pPr>
            <w:r w:rsidRPr="002D3BA3">
              <w:rPr>
                <w:rFonts w:cstheme="minorHAnsi"/>
                <w:sz w:val="18"/>
                <w:szCs w:val="18"/>
              </w:rPr>
              <w:t>- Erarbeitung des Obrigkeitsverständnisses Müntzers und Luthers am Text „Reformation und Bauernkrieg“ oder ggf. Erarbeitung der Rechtfertigung der Bauern</w:t>
            </w:r>
            <w:r w:rsidR="001A6A99">
              <w:rPr>
                <w:rFonts w:cstheme="minorHAnsi"/>
                <w:sz w:val="18"/>
                <w:szCs w:val="18"/>
              </w:rPr>
              <w:t xml:space="preserve"> (</w:t>
            </w:r>
            <w:r w:rsidR="001A6A99" w:rsidRPr="001A6A99">
              <w:rPr>
                <w:rFonts w:cstheme="minorHAnsi"/>
                <w:b/>
                <w:bCs/>
                <w:sz w:val="18"/>
                <w:szCs w:val="18"/>
              </w:rPr>
              <w:t>M7.5</w:t>
            </w:r>
            <w:r w:rsidR="001A6A99">
              <w:rPr>
                <w:rFonts w:cstheme="minorHAnsi"/>
                <w:sz w:val="18"/>
                <w:szCs w:val="18"/>
              </w:rPr>
              <w:t>)</w:t>
            </w:r>
          </w:p>
        </w:tc>
        <w:tc>
          <w:tcPr>
            <w:tcW w:w="3118" w:type="dxa"/>
          </w:tcPr>
          <w:p w14:paraId="1FE77E16" w14:textId="58FACB07" w:rsidR="006637C7" w:rsidRPr="002D3BA3" w:rsidRDefault="006637C7" w:rsidP="003C3D67">
            <w:pPr>
              <w:tabs>
                <w:tab w:val="center" w:pos="4536"/>
                <w:tab w:val="right" w:pos="9072"/>
              </w:tabs>
              <w:rPr>
                <w:rFonts w:cstheme="minorHAnsi"/>
                <w:color w:val="404040" w:themeColor="text1" w:themeTint="BF"/>
                <w:sz w:val="18"/>
                <w:szCs w:val="18"/>
              </w:rPr>
            </w:pPr>
            <w:r w:rsidRPr="002D3BA3">
              <w:rPr>
                <w:rFonts w:cstheme="minorHAnsi"/>
                <w:b/>
                <w:bCs/>
                <w:sz w:val="18"/>
                <w:szCs w:val="18"/>
              </w:rPr>
              <w:lastRenderedPageBreak/>
              <w:t xml:space="preserve">M7.1 </w:t>
            </w:r>
            <w:r w:rsidRPr="002D3BA3">
              <w:rPr>
                <w:rFonts w:cstheme="minorHAnsi"/>
                <w:bCs/>
                <w:sz w:val="18"/>
                <w:szCs w:val="18"/>
              </w:rPr>
              <w:t>Thomas Müntzer: „Die Herrn</w:t>
            </w:r>
            <w:r w:rsidR="00BE7A45">
              <w:rPr>
                <w:rFonts w:cstheme="minorHAnsi"/>
                <w:bCs/>
                <w:sz w:val="18"/>
                <w:szCs w:val="18"/>
              </w:rPr>
              <w:t xml:space="preserve"> </w:t>
            </w:r>
            <w:r w:rsidRPr="002D3BA3">
              <w:rPr>
                <w:rFonts w:cstheme="minorHAnsi"/>
                <w:bCs/>
                <w:sz w:val="18"/>
                <w:szCs w:val="18"/>
              </w:rPr>
              <w:t>machen das selber</w:t>
            </w:r>
            <w:r w:rsidR="006F7A8A">
              <w:rPr>
                <w:rFonts w:cstheme="minorHAnsi"/>
                <w:bCs/>
                <w:sz w:val="18"/>
                <w:szCs w:val="18"/>
              </w:rPr>
              <w:t xml:space="preserve"> </w:t>
            </w:r>
            <w:r w:rsidRPr="002D3BA3">
              <w:rPr>
                <w:rFonts w:cstheme="minorHAnsi"/>
                <w:bCs/>
                <w:sz w:val="18"/>
                <w:szCs w:val="18"/>
              </w:rPr>
              <w:t>…“</w:t>
            </w:r>
          </w:p>
          <w:p w14:paraId="54493CE9" w14:textId="6007A23A" w:rsidR="006637C7" w:rsidRPr="002D3BA3" w:rsidRDefault="006637C7" w:rsidP="00CC1DD2">
            <w:pPr>
              <w:rPr>
                <w:rFonts w:cstheme="minorHAnsi"/>
                <w:b/>
                <w:bCs/>
                <w:sz w:val="18"/>
                <w:szCs w:val="18"/>
              </w:rPr>
            </w:pPr>
          </w:p>
          <w:p w14:paraId="515206B6" w14:textId="77777777" w:rsidR="006637C7" w:rsidRPr="002D3BA3" w:rsidRDefault="006637C7" w:rsidP="003C3D67">
            <w:pPr>
              <w:tabs>
                <w:tab w:val="center" w:pos="4536"/>
                <w:tab w:val="right" w:pos="9072"/>
              </w:tabs>
              <w:rPr>
                <w:rFonts w:cstheme="minorHAnsi"/>
                <w:b/>
                <w:color w:val="404040" w:themeColor="text1" w:themeTint="BF"/>
                <w:sz w:val="18"/>
                <w:szCs w:val="18"/>
              </w:rPr>
            </w:pPr>
            <w:r w:rsidRPr="002D3BA3">
              <w:rPr>
                <w:rFonts w:cstheme="minorHAnsi"/>
                <w:b/>
                <w:bCs/>
                <w:sz w:val="18"/>
                <w:szCs w:val="18"/>
              </w:rPr>
              <w:t xml:space="preserve">M7.2 </w:t>
            </w:r>
            <w:r w:rsidRPr="002D3BA3">
              <w:rPr>
                <w:rFonts w:eastAsia="Times New Roman" w:cstheme="minorHAnsi"/>
                <w:bCs/>
                <w:color w:val="000000"/>
                <w:sz w:val="18"/>
                <w:szCs w:val="18"/>
                <w:lang w:eastAsia="de-DE"/>
              </w:rPr>
              <w:t>Sozialrevolutionäre Folgen der Reformation</w:t>
            </w:r>
            <w:r w:rsidRPr="002D3BA3">
              <w:rPr>
                <w:rFonts w:cstheme="minorHAnsi"/>
                <w:bCs/>
                <w:color w:val="404040" w:themeColor="text1" w:themeTint="BF"/>
                <w:sz w:val="18"/>
                <w:szCs w:val="18"/>
              </w:rPr>
              <w:t xml:space="preserve"> | Die 12 Artikel der Bauern</w:t>
            </w:r>
          </w:p>
          <w:p w14:paraId="26357CA0" w14:textId="10A2D1A9" w:rsidR="006637C7" w:rsidRPr="002D3BA3" w:rsidRDefault="006637C7" w:rsidP="00750CDA">
            <w:pPr>
              <w:rPr>
                <w:rFonts w:cstheme="minorHAnsi"/>
                <w:b/>
                <w:bCs/>
                <w:sz w:val="18"/>
                <w:szCs w:val="18"/>
              </w:rPr>
            </w:pPr>
          </w:p>
          <w:p w14:paraId="0DFFF20D" w14:textId="77777777" w:rsidR="006637C7" w:rsidRPr="002D3BA3" w:rsidRDefault="006637C7" w:rsidP="003C3D67">
            <w:pPr>
              <w:tabs>
                <w:tab w:val="center" w:pos="4536"/>
                <w:tab w:val="right" w:pos="9072"/>
              </w:tabs>
              <w:rPr>
                <w:rFonts w:cstheme="minorHAnsi"/>
                <w:b/>
                <w:color w:val="404040" w:themeColor="text1" w:themeTint="BF"/>
                <w:sz w:val="18"/>
                <w:szCs w:val="18"/>
              </w:rPr>
            </w:pPr>
            <w:r w:rsidRPr="002D3BA3">
              <w:rPr>
                <w:rFonts w:cstheme="minorHAnsi"/>
                <w:b/>
                <w:bCs/>
                <w:sz w:val="18"/>
                <w:szCs w:val="18"/>
              </w:rPr>
              <w:t xml:space="preserve">M7.3 </w:t>
            </w:r>
            <w:r w:rsidRPr="002D3BA3">
              <w:rPr>
                <w:rFonts w:cstheme="minorHAnsi"/>
                <w:bCs/>
                <w:color w:val="000000"/>
                <w:sz w:val="18"/>
                <w:szCs w:val="18"/>
                <w:lang w:eastAsia="de-DE"/>
              </w:rPr>
              <w:t>Arbeitsblatt Bauernkrieg</w:t>
            </w:r>
          </w:p>
          <w:p w14:paraId="6CFABA7F" w14:textId="25C191B7" w:rsidR="006637C7" w:rsidRPr="002D3BA3" w:rsidRDefault="006637C7" w:rsidP="00750CDA">
            <w:pPr>
              <w:rPr>
                <w:rFonts w:cstheme="minorHAnsi"/>
                <w:b/>
                <w:bCs/>
                <w:sz w:val="18"/>
                <w:szCs w:val="18"/>
              </w:rPr>
            </w:pPr>
          </w:p>
          <w:p w14:paraId="4283BE96" w14:textId="284BA5C2" w:rsidR="006637C7" w:rsidRPr="002D3BA3" w:rsidRDefault="006637C7" w:rsidP="003C3D67">
            <w:pPr>
              <w:tabs>
                <w:tab w:val="center" w:pos="4536"/>
                <w:tab w:val="right" w:pos="9072"/>
              </w:tabs>
              <w:rPr>
                <w:rFonts w:cstheme="minorHAnsi"/>
                <w:color w:val="404040" w:themeColor="text1" w:themeTint="BF"/>
                <w:sz w:val="18"/>
                <w:szCs w:val="18"/>
              </w:rPr>
            </w:pPr>
            <w:r w:rsidRPr="002D3BA3">
              <w:rPr>
                <w:rFonts w:cstheme="minorHAnsi"/>
                <w:b/>
                <w:bCs/>
                <w:sz w:val="18"/>
                <w:szCs w:val="18"/>
              </w:rPr>
              <w:t xml:space="preserve">M7.4 </w:t>
            </w:r>
            <w:r w:rsidRPr="002D3BA3">
              <w:rPr>
                <w:rFonts w:cstheme="minorHAnsi"/>
                <w:bCs/>
                <w:sz w:val="18"/>
                <w:szCs w:val="18"/>
              </w:rPr>
              <w:t>Martin Luther: „Steche, schlage, würge sie</w:t>
            </w:r>
            <w:r w:rsidR="006F7A8A">
              <w:rPr>
                <w:rFonts w:cstheme="minorHAnsi"/>
                <w:bCs/>
                <w:sz w:val="18"/>
                <w:szCs w:val="18"/>
              </w:rPr>
              <w:t xml:space="preserve"> </w:t>
            </w:r>
            <w:r w:rsidRPr="002D3BA3">
              <w:rPr>
                <w:rFonts w:cstheme="minorHAnsi"/>
                <w:bCs/>
                <w:sz w:val="18"/>
                <w:szCs w:val="18"/>
              </w:rPr>
              <w:t>…“</w:t>
            </w:r>
          </w:p>
          <w:p w14:paraId="69D19910" w14:textId="39CE82FC" w:rsidR="006637C7" w:rsidRPr="002D3BA3" w:rsidRDefault="006637C7" w:rsidP="00750CDA">
            <w:pPr>
              <w:rPr>
                <w:rFonts w:cstheme="minorHAnsi"/>
                <w:b/>
                <w:bCs/>
                <w:sz w:val="18"/>
                <w:szCs w:val="18"/>
              </w:rPr>
            </w:pPr>
          </w:p>
          <w:p w14:paraId="3CFF53CE" w14:textId="77777777" w:rsidR="006637C7" w:rsidRPr="002D3BA3" w:rsidRDefault="006637C7" w:rsidP="00BB1A8D">
            <w:pPr>
              <w:tabs>
                <w:tab w:val="center" w:pos="4536"/>
                <w:tab w:val="right" w:pos="9072"/>
              </w:tabs>
              <w:rPr>
                <w:rFonts w:cstheme="minorHAnsi"/>
                <w:color w:val="404040" w:themeColor="text1" w:themeTint="BF"/>
                <w:sz w:val="18"/>
                <w:szCs w:val="18"/>
              </w:rPr>
            </w:pPr>
            <w:r w:rsidRPr="002D3BA3">
              <w:rPr>
                <w:rFonts w:cstheme="minorHAnsi"/>
                <w:b/>
                <w:bCs/>
                <w:sz w:val="18"/>
                <w:szCs w:val="18"/>
              </w:rPr>
              <w:t xml:space="preserve">M7.5 </w:t>
            </w:r>
            <w:r w:rsidRPr="002D3BA3">
              <w:rPr>
                <w:rFonts w:cstheme="minorHAnsi"/>
                <w:bCs/>
                <w:sz w:val="18"/>
                <w:szCs w:val="18"/>
              </w:rPr>
              <w:t>Martin Luther und Thomas Müntzer</w:t>
            </w:r>
          </w:p>
          <w:p w14:paraId="28E9EFA1" w14:textId="09F3156C" w:rsidR="006637C7" w:rsidRPr="002D3BA3" w:rsidRDefault="006637C7" w:rsidP="00750CDA">
            <w:pPr>
              <w:rPr>
                <w:rFonts w:cstheme="minorHAnsi"/>
                <w:b/>
                <w:bCs/>
                <w:sz w:val="18"/>
                <w:szCs w:val="18"/>
              </w:rPr>
            </w:pPr>
          </w:p>
          <w:p w14:paraId="5105CAD6" w14:textId="19011C66" w:rsidR="006637C7" w:rsidRPr="002D3BA3" w:rsidRDefault="006637C7" w:rsidP="00CC1DD2">
            <w:pPr>
              <w:rPr>
                <w:rFonts w:cstheme="minorHAnsi"/>
                <w:b/>
                <w:bCs/>
                <w:color w:val="FF0000"/>
                <w:sz w:val="18"/>
                <w:szCs w:val="18"/>
              </w:rPr>
            </w:pPr>
          </w:p>
          <w:p w14:paraId="66435B4B" w14:textId="77777777" w:rsidR="006637C7" w:rsidRPr="002D3BA3" w:rsidRDefault="006637C7" w:rsidP="00CC1DD2">
            <w:pPr>
              <w:rPr>
                <w:rFonts w:cstheme="minorHAnsi"/>
                <w:sz w:val="18"/>
                <w:szCs w:val="18"/>
              </w:rPr>
            </w:pPr>
          </w:p>
        </w:tc>
        <w:tc>
          <w:tcPr>
            <w:tcW w:w="3119" w:type="dxa"/>
          </w:tcPr>
          <w:p w14:paraId="36A373F5" w14:textId="77777777" w:rsidR="006637C7" w:rsidRPr="00410B5A" w:rsidRDefault="006637C7" w:rsidP="003C3D67">
            <w:pPr>
              <w:tabs>
                <w:tab w:val="center" w:pos="4536"/>
                <w:tab w:val="right" w:pos="9072"/>
              </w:tabs>
              <w:rPr>
                <w:rFonts w:cstheme="minorHAnsi"/>
                <w:b/>
                <w:bCs/>
                <w:sz w:val="20"/>
                <w:szCs w:val="20"/>
              </w:rPr>
            </w:pPr>
          </w:p>
        </w:tc>
      </w:tr>
      <w:tr w:rsidR="006637C7" w:rsidRPr="00DF4D45" w14:paraId="65E0428D" w14:textId="37A4572B" w:rsidTr="006F7A8A">
        <w:trPr>
          <w:trHeight w:val="20"/>
        </w:trPr>
        <w:tc>
          <w:tcPr>
            <w:tcW w:w="709" w:type="dxa"/>
          </w:tcPr>
          <w:p w14:paraId="33767C9E" w14:textId="457986A6" w:rsidR="006637C7" w:rsidRPr="00F64F37" w:rsidRDefault="006637C7">
            <w:pPr>
              <w:rPr>
                <w:rFonts w:cstheme="minorHAnsi"/>
                <w:b/>
                <w:bCs/>
                <w:sz w:val="40"/>
                <w:szCs w:val="40"/>
              </w:rPr>
            </w:pPr>
            <w:r w:rsidRPr="00F64F37">
              <w:rPr>
                <w:rFonts w:cstheme="minorHAnsi"/>
                <w:b/>
                <w:bCs/>
                <w:sz w:val="40"/>
                <w:szCs w:val="40"/>
              </w:rPr>
              <w:t>8</w:t>
            </w:r>
          </w:p>
        </w:tc>
        <w:tc>
          <w:tcPr>
            <w:tcW w:w="1667" w:type="dxa"/>
          </w:tcPr>
          <w:p w14:paraId="63978CF1" w14:textId="24B29EFB" w:rsidR="006637C7" w:rsidRPr="007F3860" w:rsidRDefault="000C7BE8">
            <w:pPr>
              <w:rPr>
                <w:rFonts w:cstheme="minorHAnsi"/>
                <w:b/>
                <w:bCs/>
                <w:sz w:val="20"/>
                <w:szCs w:val="20"/>
              </w:rPr>
            </w:pPr>
            <w:r w:rsidRPr="007F3860">
              <w:rPr>
                <w:rFonts w:cstheme="minorHAnsi"/>
                <w:b/>
                <w:bCs/>
                <w:sz w:val="20"/>
                <w:szCs w:val="20"/>
              </w:rPr>
              <w:t xml:space="preserve">Die </w:t>
            </w:r>
            <w:r w:rsidR="006637C7" w:rsidRPr="007F3860">
              <w:rPr>
                <w:rFonts w:cstheme="minorHAnsi"/>
                <w:b/>
                <w:bCs/>
                <w:sz w:val="20"/>
                <w:szCs w:val="20"/>
              </w:rPr>
              <w:t>Erklärung der Menschenrechte</w:t>
            </w:r>
            <w:r w:rsidRPr="007F3860">
              <w:rPr>
                <w:rFonts w:cstheme="minorHAnsi"/>
                <w:b/>
                <w:bCs/>
                <w:sz w:val="20"/>
                <w:szCs w:val="20"/>
              </w:rPr>
              <w:t xml:space="preserve"> und ihre Hintergründe</w:t>
            </w:r>
          </w:p>
        </w:tc>
        <w:tc>
          <w:tcPr>
            <w:tcW w:w="7122" w:type="dxa"/>
          </w:tcPr>
          <w:p w14:paraId="501C05A9" w14:textId="4259AE29" w:rsidR="001A6A99" w:rsidRPr="000C7BE8" w:rsidRDefault="001A6A99" w:rsidP="001A6A99">
            <w:pPr>
              <w:suppressLineNumbers/>
              <w:rPr>
                <w:rFonts w:cstheme="minorHAnsi"/>
                <w:b/>
                <w:bCs/>
                <w:color w:val="222222"/>
                <w:sz w:val="18"/>
                <w:szCs w:val="18"/>
                <w:lang w:eastAsia="de-DE"/>
              </w:rPr>
            </w:pPr>
            <w:r w:rsidRPr="000C7BE8">
              <w:rPr>
                <w:rFonts w:cstheme="minorHAnsi"/>
                <w:b/>
                <w:bCs/>
                <w:color w:val="222222"/>
                <w:sz w:val="18"/>
                <w:szCs w:val="18"/>
                <w:lang w:eastAsia="de-DE"/>
              </w:rPr>
              <w:t xml:space="preserve">Erarbeitung </w:t>
            </w:r>
            <w:r w:rsidR="000C7BE8" w:rsidRPr="000C7BE8">
              <w:rPr>
                <w:rFonts w:cstheme="minorHAnsi"/>
                <w:b/>
                <w:bCs/>
                <w:color w:val="222222"/>
                <w:sz w:val="18"/>
                <w:szCs w:val="18"/>
                <w:lang w:eastAsia="de-DE"/>
              </w:rPr>
              <w:t>der Erklärung der Menschenrechte in Amerika und Frankreich</w:t>
            </w:r>
          </w:p>
          <w:p w14:paraId="0CCB3315" w14:textId="51378D75" w:rsidR="000C7BE8" w:rsidRDefault="000C7BE8" w:rsidP="001A6A99">
            <w:pPr>
              <w:suppressLineNumbers/>
              <w:rPr>
                <w:rFonts w:cstheme="minorHAnsi"/>
                <w:color w:val="222222"/>
                <w:sz w:val="18"/>
                <w:szCs w:val="18"/>
                <w:lang w:eastAsia="de-DE"/>
              </w:rPr>
            </w:pPr>
            <w:r>
              <w:rPr>
                <w:rFonts w:cstheme="minorHAnsi"/>
                <w:color w:val="222222"/>
                <w:sz w:val="18"/>
                <w:szCs w:val="18"/>
                <w:lang w:eastAsia="de-DE"/>
              </w:rPr>
              <w:t>Stundenaufbau selbstarrangiert mit Arbeitsblatt (</w:t>
            </w:r>
            <w:r w:rsidRPr="000C7BE8">
              <w:rPr>
                <w:rFonts w:cstheme="minorHAnsi"/>
                <w:b/>
                <w:bCs/>
                <w:color w:val="222222"/>
                <w:sz w:val="18"/>
                <w:szCs w:val="18"/>
                <w:lang w:eastAsia="de-DE"/>
              </w:rPr>
              <w:t>M8.1</w:t>
            </w:r>
            <w:r>
              <w:rPr>
                <w:rFonts w:cstheme="minorHAnsi"/>
                <w:color w:val="222222"/>
                <w:sz w:val="18"/>
                <w:szCs w:val="18"/>
                <w:lang w:eastAsia="de-DE"/>
              </w:rPr>
              <w:t>)</w:t>
            </w:r>
          </w:p>
          <w:p w14:paraId="4A7FE3BF" w14:textId="7E5E1B82" w:rsidR="001A6A99" w:rsidRPr="000C7BE8" w:rsidRDefault="001A6A99" w:rsidP="001A6A99">
            <w:pPr>
              <w:suppressLineNumbers/>
              <w:rPr>
                <w:rFonts w:cstheme="minorHAnsi"/>
                <w:color w:val="222222"/>
                <w:sz w:val="18"/>
                <w:szCs w:val="18"/>
                <w:lang w:eastAsia="de-DE"/>
              </w:rPr>
            </w:pPr>
            <w:r w:rsidRPr="00ED24EA">
              <w:rPr>
                <w:rFonts w:cstheme="minorHAnsi"/>
                <w:b/>
                <w:bCs/>
                <w:color w:val="222222"/>
                <w:sz w:val="18"/>
                <w:szCs w:val="18"/>
                <w:lang w:eastAsia="de-DE"/>
              </w:rPr>
              <w:t>Aufgaben</w:t>
            </w:r>
            <w:r w:rsidRPr="000C7BE8">
              <w:rPr>
                <w:rFonts w:cstheme="minorHAnsi"/>
                <w:color w:val="222222"/>
                <w:sz w:val="18"/>
                <w:szCs w:val="18"/>
                <w:lang w:eastAsia="de-DE"/>
              </w:rPr>
              <w:t>:</w:t>
            </w:r>
          </w:p>
          <w:p w14:paraId="275100F0" w14:textId="77777777" w:rsidR="001A6A99" w:rsidRPr="000C7BE8" w:rsidRDefault="001A6A99" w:rsidP="001A6A99">
            <w:pPr>
              <w:suppressLineNumbers/>
              <w:rPr>
                <w:rFonts w:cstheme="minorHAnsi"/>
                <w:color w:val="222222"/>
                <w:sz w:val="18"/>
                <w:szCs w:val="18"/>
                <w:lang w:eastAsia="de-DE"/>
              </w:rPr>
            </w:pPr>
            <w:r w:rsidRPr="000C7BE8">
              <w:rPr>
                <w:rFonts w:cstheme="minorHAnsi"/>
                <w:color w:val="222222"/>
                <w:sz w:val="18"/>
                <w:szCs w:val="18"/>
                <w:lang w:eastAsia="de-DE"/>
              </w:rPr>
              <w:t>1. Vergleiche in einer Tabelle die amerikanische und französische Erklärung. Welche Menschenrechte werden genannt? Wie werden sie begründet? Wo stimmen sie überein, wo unterscheiden sie sich?</w:t>
            </w:r>
          </w:p>
          <w:p w14:paraId="699DB5E6" w14:textId="320F5725" w:rsidR="001A6A99" w:rsidRPr="000C7BE8" w:rsidRDefault="001A6A99" w:rsidP="001A6A99">
            <w:pPr>
              <w:suppressLineNumbers/>
              <w:rPr>
                <w:rFonts w:cstheme="minorHAnsi"/>
                <w:color w:val="222222"/>
                <w:sz w:val="18"/>
                <w:szCs w:val="18"/>
                <w:lang w:eastAsia="de-DE"/>
              </w:rPr>
            </w:pPr>
            <w:r w:rsidRPr="000C7BE8">
              <w:rPr>
                <w:rFonts w:cstheme="minorHAnsi"/>
                <w:color w:val="222222"/>
                <w:sz w:val="18"/>
                <w:szCs w:val="18"/>
                <w:lang w:eastAsia="de-DE"/>
              </w:rPr>
              <w:t xml:space="preserve">2. Welchen religiösen Bezug gibt es in den beiden </w:t>
            </w:r>
            <w:r w:rsidR="007277F2">
              <w:rPr>
                <w:rFonts w:cstheme="minorHAnsi"/>
                <w:color w:val="222222"/>
                <w:sz w:val="18"/>
                <w:szCs w:val="18"/>
                <w:lang w:eastAsia="de-DE"/>
              </w:rPr>
              <w:t>Erklärungen? Worin unterscheiden diese</w:t>
            </w:r>
            <w:r w:rsidRPr="000C7BE8">
              <w:rPr>
                <w:rFonts w:cstheme="minorHAnsi"/>
                <w:color w:val="222222"/>
                <w:sz w:val="18"/>
                <w:szCs w:val="18"/>
                <w:lang w:eastAsia="de-DE"/>
              </w:rPr>
              <w:t xml:space="preserve"> sich?</w:t>
            </w:r>
          </w:p>
          <w:p w14:paraId="380268CF" w14:textId="77777777" w:rsidR="006637C7" w:rsidRDefault="001A6A99" w:rsidP="001A6A99">
            <w:pPr>
              <w:rPr>
                <w:rFonts w:cstheme="minorHAnsi"/>
                <w:color w:val="545454"/>
                <w:sz w:val="18"/>
                <w:szCs w:val="18"/>
                <w:shd w:val="clear" w:color="auto" w:fill="FFFFFF" w:themeFill="background1"/>
              </w:rPr>
            </w:pPr>
            <w:r w:rsidRPr="000C7BE8">
              <w:rPr>
                <w:rFonts w:cstheme="minorHAnsi"/>
                <w:color w:val="222222"/>
                <w:sz w:val="18"/>
                <w:szCs w:val="18"/>
                <w:lang w:eastAsia="de-DE"/>
              </w:rPr>
              <w:t xml:space="preserve">3. Recherchieren Sie im Internet, was die </w:t>
            </w:r>
            <w:r w:rsidRPr="000C7BE8">
              <w:rPr>
                <w:rFonts w:cstheme="minorHAnsi"/>
                <w:color w:val="222222"/>
                <w:sz w:val="18"/>
                <w:szCs w:val="18"/>
                <w:shd w:val="clear" w:color="auto" w:fill="FFFFFF" w:themeFill="background1"/>
                <w:lang w:eastAsia="de-DE"/>
              </w:rPr>
              <w:t>„</w:t>
            </w:r>
            <w:proofErr w:type="spellStart"/>
            <w:r w:rsidRPr="000C7BE8">
              <w:rPr>
                <w:rFonts w:cstheme="minorHAnsi"/>
                <w:color w:val="545454"/>
                <w:sz w:val="18"/>
                <w:szCs w:val="18"/>
                <w:shd w:val="clear" w:color="auto" w:fill="FFFFFF" w:themeFill="background1"/>
              </w:rPr>
              <w:t>establishment</w:t>
            </w:r>
            <w:proofErr w:type="spellEnd"/>
            <w:r w:rsidRPr="000C7BE8">
              <w:rPr>
                <w:rFonts w:cstheme="minorHAnsi"/>
                <w:color w:val="545454"/>
                <w:sz w:val="18"/>
                <w:szCs w:val="18"/>
                <w:shd w:val="clear" w:color="auto" w:fill="FFFFFF" w:themeFill="background1"/>
              </w:rPr>
              <w:t xml:space="preserve"> </w:t>
            </w:r>
            <w:proofErr w:type="spellStart"/>
            <w:r w:rsidRPr="000C7BE8">
              <w:rPr>
                <w:rFonts w:cstheme="minorHAnsi"/>
                <w:color w:val="545454"/>
                <w:sz w:val="18"/>
                <w:szCs w:val="18"/>
                <w:shd w:val="clear" w:color="auto" w:fill="FFFFFF" w:themeFill="background1"/>
              </w:rPr>
              <w:t>clause</w:t>
            </w:r>
            <w:proofErr w:type="spellEnd"/>
            <w:r w:rsidRPr="000C7BE8">
              <w:rPr>
                <w:rFonts w:cstheme="minorHAnsi"/>
                <w:color w:val="545454"/>
                <w:sz w:val="18"/>
                <w:szCs w:val="18"/>
                <w:shd w:val="clear" w:color="auto" w:fill="FFFFFF" w:themeFill="background1"/>
              </w:rPr>
              <w:t>“ (Einrichtungsklausel) meint. Auf welchen Satz bezieht sie sich und welche Auswirkungen hatte sie?</w:t>
            </w:r>
          </w:p>
          <w:p w14:paraId="5B35935D" w14:textId="77777777" w:rsidR="00ED24EA" w:rsidRDefault="00ED24EA" w:rsidP="001A6A99">
            <w:pPr>
              <w:rPr>
                <w:rFonts w:cstheme="minorHAnsi"/>
                <w:b/>
                <w:bCs/>
                <w:color w:val="545454"/>
                <w:sz w:val="18"/>
                <w:szCs w:val="18"/>
                <w:shd w:val="clear" w:color="auto" w:fill="FFFFFF" w:themeFill="background1"/>
              </w:rPr>
            </w:pPr>
          </w:p>
          <w:p w14:paraId="74677D8B" w14:textId="1AA8DD11" w:rsidR="000C7BE8" w:rsidRPr="000C7BE8" w:rsidRDefault="000C7BE8" w:rsidP="001A6A99">
            <w:pPr>
              <w:rPr>
                <w:rFonts w:cstheme="minorHAnsi"/>
                <w:b/>
                <w:bCs/>
                <w:color w:val="545454"/>
                <w:sz w:val="18"/>
                <w:szCs w:val="18"/>
                <w:shd w:val="clear" w:color="auto" w:fill="FFFFFF" w:themeFill="background1"/>
              </w:rPr>
            </w:pPr>
            <w:r w:rsidRPr="000C7BE8">
              <w:rPr>
                <w:rFonts w:cstheme="minorHAnsi"/>
                <w:b/>
                <w:bCs/>
                <w:color w:val="545454"/>
                <w:sz w:val="18"/>
                <w:szCs w:val="18"/>
                <w:shd w:val="clear" w:color="auto" w:fill="FFFFFF" w:themeFill="background1"/>
              </w:rPr>
              <w:t>Erarbeitung des Verhältnisses von Menschenrechten und Christentum</w:t>
            </w:r>
            <w:r>
              <w:rPr>
                <w:rFonts w:cstheme="minorHAnsi"/>
                <w:b/>
                <w:bCs/>
                <w:color w:val="545454"/>
                <w:sz w:val="18"/>
                <w:szCs w:val="18"/>
                <w:shd w:val="clear" w:color="auto" w:fill="FFFFFF" w:themeFill="background1"/>
              </w:rPr>
              <w:t xml:space="preserve"> mit den Thesen des Historikers Heinrich August Winklers</w:t>
            </w:r>
          </w:p>
          <w:p w14:paraId="414835AE" w14:textId="5B3A9E57" w:rsidR="000C7BE8" w:rsidRDefault="000C7BE8" w:rsidP="000C7BE8">
            <w:pPr>
              <w:suppressLineNumbers/>
              <w:rPr>
                <w:rFonts w:cstheme="minorHAnsi"/>
                <w:color w:val="222222"/>
                <w:sz w:val="18"/>
                <w:szCs w:val="18"/>
                <w:lang w:eastAsia="de-DE"/>
              </w:rPr>
            </w:pPr>
            <w:r>
              <w:rPr>
                <w:rFonts w:cstheme="minorHAnsi"/>
                <w:color w:val="222222"/>
                <w:sz w:val="18"/>
                <w:szCs w:val="18"/>
                <w:lang w:eastAsia="de-DE"/>
              </w:rPr>
              <w:t>Stundenaufbau über Think-Pair-Share selbstarrangiert mit Arbeitsblatt (</w:t>
            </w:r>
            <w:r w:rsidRPr="000C7BE8">
              <w:rPr>
                <w:rFonts w:cstheme="minorHAnsi"/>
                <w:b/>
                <w:bCs/>
                <w:color w:val="222222"/>
                <w:sz w:val="18"/>
                <w:szCs w:val="18"/>
                <w:lang w:eastAsia="de-DE"/>
              </w:rPr>
              <w:t>M8.</w:t>
            </w:r>
            <w:r>
              <w:rPr>
                <w:rFonts w:cstheme="minorHAnsi"/>
                <w:b/>
                <w:bCs/>
                <w:color w:val="222222"/>
                <w:sz w:val="18"/>
                <w:szCs w:val="18"/>
                <w:lang w:eastAsia="de-DE"/>
              </w:rPr>
              <w:t>2</w:t>
            </w:r>
            <w:r>
              <w:rPr>
                <w:rFonts w:cstheme="minorHAnsi"/>
                <w:color w:val="222222"/>
                <w:sz w:val="18"/>
                <w:szCs w:val="18"/>
                <w:lang w:eastAsia="de-DE"/>
              </w:rPr>
              <w:t>)</w:t>
            </w:r>
          </w:p>
          <w:p w14:paraId="71942026" w14:textId="77777777" w:rsidR="000C7BE8" w:rsidRPr="000C7BE8" w:rsidRDefault="000C7BE8" w:rsidP="000C7BE8">
            <w:pPr>
              <w:pStyle w:val="berschrift2"/>
              <w:suppressLineNumbers/>
              <w:shd w:val="clear" w:color="auto" w:fill="FFFFFF" w:themeFill="background1"/>
              <w:spacing w:before="0"/>
              <w:outlineLvl w:val="1"/>
              <w:rPr>
                <w:rFonts w:asciiTheme="minorHAnsi" w:hAnsiTheme="minorHAnsi" w:cstheme="minorHAnsi"/>
                <w:b/>
                <w:color w:val="auto"/>
                <w:sz w:val="18"/>
                <w:szCs w:val="18"/>
              </w:rPr>
            </w:pPr>
            <w:r w:rsidRPr="000C7BE8">
              <w:rPr>
                <w:rFonts w:asciiTheme="minorHAnsi" w:hAnsiTheme="minorHAnsi" w:cstheme="minorHAnsi"/>
                <w:b/>
                <w:color w:val="auto"/>
                <w:sz w:val="18"/>
                <w:szCs w:val="18"/>
              </w:rPr>
              <w:t xml:space="preserve">Aufgaben: </w:t>
            </w:r>
          </w:p>
          <w:p w14:paraId="5AA258E6" w14:textId="0E864024" w:rsidR="000C7BE8" w:rsidRPr="000C7BE8" w:rsidRDefault="000C7BE8" w:rsidP="000C7BE8">
            <w:pPr>
              <w:suppressLineNumbers/>
              <w:shd w:val="clear" w:color="auto" w:fill="FFFFFF" w:themeFill="background1"/>
              <w:rPr>
                <w:rFonts w:cstheme="minorHAnsi"/>
                <w:color w:val="222222"/>
                <w:sz w:val="18"/>
                <w:szCs w:val="18"/>
                <w:lang w:eastAsia="de-DE"/>
              </w:rPr>
            </w:pPr>
            <w:r w:rsidRPr="000C7BE8">
              <w:rPr>
                <w:rFonts w:cstheme="minorHAnsi"/>
                <w:color w:val="222222"/>
                <w:sz w:val="18"/>
                <w:szCs w:val="18"/>
                <w:lang w:eastAsia="de-DE"/>
              </w:rPr>
              <w:t>1. Formuliere</w:t>
            </w:r>
            <w:r w:rsidR="00ED24EA">
              <w:rPr>
                <w:rFonts w:cstheme="minorHAnsi"/>
                <w:color w:val="222222"/>
                <w:sz w:val="18"/>
                <w:szCs w:val="18"/>
                <w:lang w:eastAsia="de-DE"/>
              </w:rPr>
              <w:t>n Sie</w:t>
            </w:r>
            <w:r w:rsidRPr="000C7BE8">
              <w:rPr>
                <w:rFonts w:cstheme="minorHAnsi"/>
                <w:color w:val="222222"/>
                <w:sz w:val="18"/>
                <w:szCs w:val="18"/>
                <w:lang w:eastAsia="de-DE"/>
              </w:rPr>
              <w:t xml:space="preserve"> mit eigenen Worten die beiden Thesen des Historiker Heinrich August Winklers.</w:t>
            </w:r>
          </w:p>
          <w:p w14:paraId="21395C94" w14:textId="77777777" w:rsidR="000C7BE8" w:rsidRPr="000C7BE8" w:rsidRDefault="000C7BE8" w:rsidP="000C7BE8">
            <w:pPr>
              <w:suppressLineNumbers/>
              <w:shd w:val="clear" w:color="auto" w:fill="FFFFFF" w:themeFill="background1"/>
              <w:rPr>
                <w:rFonts w:cstheme="minorHAnsi"/>
                <w:color w:val="222222"/>
                <w:sz w:val="18"/>
                <w:szCs w:val="18"/>
                <w:lang w:eastAsia="de-DE"/>
              </w:rPr>
            </w:pPr>
            <w:r w:rsidRPr="000C7BE8">
              <w:rPr>
                <w:rFonts w:cstheme="minorHAnsi"/>
                <w:color w:val="222222"/>
                <w:sz w:val="18"/>
                <w:szCs w:val="18"/>
                <w:lang w:eastAsia="de-DE"/>
              </w:rPr>
              <w:t>2. Was gehört für ihn alles zum „normative Projekt des Westens“?</w:t>
            </w:r>
          </w:p>
          <w:p w14:paraId="30A15842" w14:textId="77777777" w:rsidR="000C7BE8" w:rsidRPr="000C7BE8" w:rsidRDefault="000C7BE8" w:rsidP="000C7BE8">
            <w:pPr>
              <w:suppressLineNumbers/>
              <w:shd w:val="clear" w:color="auto" w:fill="FFFFFF" w:themeFill="background1"/>
              <w:rPr>
                <w:rFonts w:cstheme="minorHAnsi"/>
                <w:color w:val="222222"/>
                <w:sz w:val="18"/>
                <w:szCs w:val="18"/>
                <w:lang w:eastAsia="de-DE"/>
              </w:rPr>
            </w:pPr>
            <w:r w:rsidRPr="000C7BE8">
              <w:rPr>
                <w:rFonts w:cstheme="minorHAnsi"/>
                <w:color w:val="222222"/>
                <w:sz w:val="18"/>
                <w:szCs w:val="18"/>
                <w:lang w:eastAsia="de-DE"/>
              </w:rPr>
              <w:t>3. Welche wesentlichen Kennzeichen moderner westlicher Demokratie leitet er aus der Tradition des Christentums und Judentums ab?</w:t>
            </w:r>
          </w:p>
          <w:p w14:paraId="38C3A22F" w14:textId="326310C6" w:rsidR="000C7BE8" w:rsidRPr="000C7BE8" w:rsidRDefault="000C7BE8" w:rsidP="000C7BE8">
            <w:pPr>
              <w:suppressLineNumbers/>
              <w:shd w:val="clear" w:color="auto" w:fill="FFFFFF" w:themeFill="background1"/>
              <w:rPr>
                <w:rFonts w:cstheme="minorHAnsi"/>
                <w:color w:val="222222"/>
                <w:sz w:val="18"/>
                <w:szCs w:val="18"/>
                <w:lang w:eastAsia="de-DE"/>
              </w:rPr>
            </w:pPr>
            <w:r w:rsidRPr="000C7BE8">
              <w:rPr>
                <w:rFonts w:cstheme="minorHAnsi"/>
                <w:color w:val="222222"/>
                <w:sz w:val="18"/>
                <w:szCs w:val="18"/>
                <w:lang w:eastAsia="de-DE"/>
              </w:rPr>
              <w:t>4. In d</w:t>
            </w:r>
            <w:r w:rsidR="00062BFC">
              <w:rPr>
                <w:rFonts w:cstheme="minorHAnsi"/>
                <w:color w:val="222222"/>
                <w:sz w:val="18"/>
                <w:szCs w:val="18"/>
                <w:lang w:eastAsia="de-DE"/>
              </w:rPr>
              <w:t>er Bibel heißt es in Genesis 1,</w:t>
            </w:r>
            <w:r w:rsidRPr="000C7BE8">
              <w:rPr>
                <w:rFonts w:cstheme="minorHAnsi"/>
                <w:color w:val="222222"/>
                <w:sz w:val="18"/>
                <w:szCs w:val="18"/>
                <w:lang w:eastAsia="de-DE"/>
              </w:rPr>
              <w:t>27: „Und Gott schuf den Menschen zu seinem Bilde, zum Bilde Gottes schuf er ihn.“ Recherchiere</w:t>
            </w:r>
            <w:r w:rsidR="00ED24EA">
              <w:rPr>
                <w:rFonts w:cstheme="minorHAnsi"/>
                <w:color w:val="222222"/>
                <w:sz w:val="18"/>
                <w:szCs w:val="18"/>
                <w:lang w:eastAsia="de-DE"/>
              </w:rPr>
              <w:t>n Sie,</w:t>
            </w:r>
            <w:r w:rsidRPr="000C7BE8">
              <w:rPr>
                <w:rFonts w:cstheme="minorHAnsi"/>
                <w:color w:val="222222"/>
                <w:sz w:val="18"/>
                <w:szCs w:val="18"/>
                <w:lang w:eastAsia="de-DE"/>
              </w:rPr>
              <w:t xml:space="preserve"> was die damit verbundene Vorstellung der Gottebenbildlichkeit des Menschen im Judentum und Christentum meint.</w:t>
            </w:r>
          </w:p>
          <w:p w14:paraId="4431C67B" w14:textId="1E607CE4" w:rsidR="000C7BE8" w:rsidRPr="000C7BE8" w:rsidRDefault="000C7BE8" w:rsidP="000C7BE8">
            <w:pPr>
              <w:suppressLineNumbers/>
              <w:shd w:val="clear" w:color="auto" w:fill="FFFFFF" w:themeFill="background1"/>
              <w:rPr>
                <w:rFonts w:cstheme="minorHAnsi"/>
                <w:color w:val="222222"/>
                <w:sz w:val="18"/>
                <w:szCs w:val="18"/>
                <w:lang w:eastAsia="de-DE"/>
              </w:rPr>
            </w:pPr>
            <w:r w:rsidRPr="000C7BE8">
              <w:rPr>
                <w:rFonts w:cstheme="minorHAnsi"/>
                <w:color w:val="222222"/>
                <w:sz w:val="18"/>
                <w:szCs w:val="18"/>
                <w:lang w:eastAsia="de-DE"/>
              </w:rPr>
              <w:t>5. N</w:t>
            </w:r>
            <w:r w:rsidR="00ED24EA">
              <w:rPr>
                <w:rFonts w:cstheme="minorHAnsi"/>
                <w:color w:val="222222"/>
                <w:sz w:val="18"/>
                <w:szCs w:val="18"/>
                <w:lang w:eastAsia="de-DE"/>
              </w:rPr>
              <w:t>ehmen Sie</w:t>
            </w:r>
            <w:r w:rsidRPr="000C7BE8">
              <w:rPr>
                <w:rFonts w:cstheme="minorHAnsi"/>
                <w:color w:val="222222"/>
                <w:sz w:val="18"/>
                <w:szCs w:val="18"/>
                <w:lang w:eastAsia="de-DE"/>
              </w:rPr>
              <w:t xml:space="preserve"> Stellung zu der These, die allgemeinen und gleichen Menschenrechte leiteten </w:t>
            </w:r>
            <w:r w:rsidRPr="000C7BE8">
              <w:rPr>
                <w:rFonts w:cstheme="minorHAnsi"/>
                <w:color w:val="222222"/>
                <w:sz w:val="18"/>
                <w:szCs w:val="18"/>
                <w:lang w:eastAsia="de-DE"/>
              </w:rPr>
              <w:lastRenderedPageBreak/>
              <w:t xml:space="preserve">sich aus der Vorstellung der Gottebenbildlichkeit ab, wie sie auch Heinrich August Winkler vertritt.  </w:t>
            </w:r>
          </w:p>
          <w:p w14:paraId="6F678632" w14:textId="77777777" w:rsidR="000C7BE8" w:rsidRDefault="000C7BE8" w:rsidP="000C7BE8">
            <w:pPr>
              <w:suppressLineNumbers/>
              <w:rPr>
                <w:rFonts w:cstheme="minorHAnsi"/>
                <w:color w:val="222222"/>
                <w:sz w:val="18"/>
                <w:szCs w:val="18"/>
                <w:lang w:eastAsia="de-DE"/>
              </w:rPr>
            </w:pPr>
          </w:p>
          <w:p w14:paraId="7CAA6380" w14:textId="1A7ACF18" w:rsidR="000C7BE8" w:rsidRPr="001A6A99" w:rsidRDefault="000C7BE8" w:rsidP="001A6A99">
            <w:pPr>
              <w:rPr>
                <w:rFonts w:cstheme="minorHAnsi"/>
                <w:sz w:val="18"/>
                <w:szCs w:val="18"/>
              </w:rPr>
            </w:pPr>
          </w:p>
        </w:tc>
        <w:tc>
          <w:tcPr>
            <w:tcW w:w="3118" w:type="dxa"/>
          </w:tcPr>
          <w:p w14:paraId="2FB81C56" w14:textId="6CB5C6CD" w:rsidR="006637C7" w:rsidRPr="002D3BA3" w:rsidRDefault="006637C7">
            <w:pPr>
              <w:rPr>
                <w:rFonts w:cstheme="minorHAnsi"/>
                <w:sz w:val="18"/>
                <w:szCs w:val="18"/>
              </w:rPr>
            </w:pPr>
            <w:r w:rsidRPr="000C7BE8">
              <w:rPr>
                <w:rFonts w:cstheme="minorHAnsi"/>
                <w:b/>
                <w:bCs/>
                <w:sz w:val="18"/>
                <w:szCs w:val="18"/>
              </w:rPr>
              <w:lastRenderedPageBreak/>
              <w:t>M8.1</w:t>
            </w:r>
            <w:r w:rsidRPr="002D3BA3">
              <w:rPr>
                <w:rFonts w:cstheme="minorHAnsi"/>
                <w:sz w:val="18"/>
                <w:szCs w:val="18"/>
              </w:rPr>
              <w:t xml:space="preserve"> </w:t>
            </w:r>
            <w:r w:rsidR="001A6A99">
              <w:rPr>
                <w:rFonts w:cstheme="minorHAnsi"/>
                <w:sz w:val="18"/>
                <w:szCs w:val="18"/>
              </w:rPr>
              <w:t>Die Erklärung der Menschenrechte</w:t>
            </w:r>
          </w:p>
          <w:p w14:paraId="4523EC61" w14:textId="14989AB0" w:rsidR="006637C7" w:rsidRPr="002D3BA3" w:rsidRDefault="006637C7">
            <w:pPr>
              <w:rPr>
                <w:rFonts w:cstheme="minorHAnsi"/>
                <w:sz w:val="18"/>
                <w:szCs w:val="18"/>
              </w:rPr>
            </w:pPr>
            <w:r w:rsidRPr="000C7BE8">
              <w:rPr>
                <w:rFonts w:cstheme="minorHAnsi"/>
                <w:b/>
                <w:bCs/>
                <w:sz w:val="18"/>
                <w:szCs w:val="18"/>
              </w:rPr>
              <w:t>M8.2</w:t>
            </w:r>
            <w:r w:rsidRPr="002D3BA3">
              <w:rPr>
                <w:rFonts w:cstheme="minorHAnsi"/>
                <w:sz w:val="18"/>
                <w:szCs w:val="18"/>
              </w:rPr>
              <w:t xml:space="preserve"> </w:t>
            </w:r>
            <w:r w:rsidR="001A6A99">
              <w:rPr>
                <w:rFonts w:cstheme="minorHAnsi"/>
                <w:sz w:val="18"/>
                <w:szCs w:val="18"/>
              </w:rPr>
              <w:t>Menschenrechte und Christentum</w:t>
            </w:r>
          </w:p>
        </w:tc>
        <w:tc>
          <w:tcPr>
            <w:tcW w:w="3119" w:type="dxa"/>
          </w:tcPr>
          <w:p w14:paraId="36B0EC4E" w14:textId="77777777" w:rsidR="006637C7" w:rsidRDefault="006637C7">
            <w:pPr>
              <w:rPr>
                <w:rFonts w:cstheme="minorHAnsi"/>
                <w:sz w:val="16"/>
                <w:szCs w:val="16"/>
              </w:rPr>
            </w:pPr>
          </w:p>
        </w:tc>
      </w:tr>
      <w:tr w:rsidR="006637C7" w:rsidRPr="00DF4D45" w14:paraId="7991719A" w14:textId="3C664474" w:rsidTr="006F7A8A">
        <w:trPr>
          <w:trHeight w:val="20"/>
        </w:trPr>
        <w:tc>
          <w:tcPr>
            <w:tcW w:w="709" w:type="dxa"/>
          </w:tcPr>
          <w:p w14:paraId="6765F9EE" w14:textId="1612B54C" w:rsidR="006637C7" w:rsidRPr="00F64F37" w:rsidRDefault="006637C7">
            <w:pPr>
              <w:rPr>
                <w:rFonts w:cstheme="minorHAnsi"/>
                <w:b/>
                <w:bCs/>
                <w:sz w:val="40"/>
                <w:szCs w:val="40"/>
              </w:rPr>
            </w:pPr>
            <w:r w:rsidRPr="00F64F37">
              <w:rPr>
                <w:rFonts w:cstheme="minorHAnsi"/>
                <w:b/>
                <w:bCs/>
                <w:sz w:val="40"/>
                <w:szCs w:val="40"/>
              </w:rPr>
              <w:t>9</w:t>
            </w:r>
          </w:p>
        </w:tc>
        <w:tc>
          <w:tcPr>
            <w:tcW w:w="1667" w:type="dxa"/>
          </w:tcPr>
          <w:p w14:paraId="4E321014" w14:textId="759836BD" w:rsidR="006637C7" w:rsidRPr="007F3860" w:rsidRDefault="000C7BE8">
            <w:pPr>
              <w:rPr>
                <w:rFonts w:cstheme="minorHAnsi"/>
                <w:b/>
                <w:bCs/>
                <w:sz w:val="20"/>
                <w:szCs w:val="20"/>
              </w:rPr>
            </w:pPr>
            <w:r w:rsidRPr="007F3860">
              <w:rPr>
                <w:rFonts w:cstheme="minorHAnsi"/>
                <w:b/>
                <w:bCs/>
                <w:sz w:val="20"/>
                <w:szCs w:val="20"/>
              </w:rPr>
              <w:t>Christlicher Widerstand gegen totalitäre Staaten am Beispiel D</w:t>
            </w:r>
            <w:r w:rsidR="007F3860">
              <w:rPr>
                <w:rFonts w:cstheme="minorHAnsi"/>
                <w:b/>
                <w:bCs/>
                <w:sz w:val="20"/>
                <w:szCs w:val="20"/>
              </w:rPr>
              <w:t xml:space="preserve">ietrich </w:t>
            </w:r>
            <w:r w:rsidRPr="007F3860">
              <w:rPr>
                <w:rFonts w:cstheme="minorHAnsi"/>
                <w:b/>
                <w:bCs/>
                <w:sz w:val="20"/>
                <w:szCs w:val="20"/>
              </w:rPr>
              <w:t>Bonhoeffers</w:t>
            </w:r>
          </w:p>
        </w:tc>
        <w:tc>
          <w:tcPr>
            <w:tcW w:w="7122" w:type="dxa"/>
          </w:tcPr>
          <w:p w14:paraId="0F63E04D" w14:textId="7BD98C90" w:rsidR="006637C7" w:rsidRPr="00ED24EA" w:rsidRDefault="000C7BE8">
            <w:pPr>
              <w:rPr>
                <w:rFonts w:cstheme="minorHAnsi"/>
                <w:b/>
                <w:bCs/>
                <w:sz w:val="18"/>
                <w:szCs w:val="18"/>
              </w:rPr>
            </w:pPr>
            <w:r w:rsidRPr="00ED24EA">
              <w:rPr>
                <w:rFonts w:cstheme="minorHAnsi"/>
                <w:b/>
                <w:bCs/>
                <w:sz w:val="18"/>
                <w:szCs w:val="18"/>
              </w:rPr>
              <w:t>Erarbeitung der Frage des christlichen Widerstands gegen totalitäre Staaten am Beispiel Dietrich Bonhoeffers</w:t>
            </w:r>
          </w:p>
          <w:p w14:paraId="63219452" w14:textId="76A3EAAD" w:rsidR="000C7BE8" w:rsidRDefault="000C7BE8" w:rsidP="000C7BE8">
            <w:pPr>
              <w:suppressLineNumbers/>
              <w:rPr>
                <w:rFonts w:cstheme="minorHAnsi"/>
                <w:color w:val="222222"/>
                <w:sz w:val="18"/>
                <w:szCs w:val="18"/>
                <w:lang w:eastAsia="de-DE"/>
              </w:rPr>
            </w:pPr>
            <w:r>
              <w:rPr>
                <w:rFonts w:cstheme="minorHAnsi"/>
                <w:color w:val="222222"/>
                <w:sz w:val="18"/>
                <w:szCs w:val="18"/>
                <w:lang w:eastAsia="de-DE"/>
              </w:rPr>
              <w:t>Stundenaufbau selbstarrangiert mit Arbeitsblatt (</w:t>
            </w:r>
            <w:r w:rsidRPr="000C7BE8">
              <w:rPr>
                <w:rFonts w:cstheme="minorHAnsi"/>
                <w:b/>
                <w:bCs/>
                <w:color w:val="222222"/>
                <w:sz w:val="18"/>
                <w:szCs w:val="18"/>
                <w:lang w:eastAsia="de-DE"/>
              </w:rPr>
              <w:t>M</w:t>
            </w:r>
            <w:r>
              <w:rPr>
                <w:rFonts w:cstheme="minorHAnsi"/>
                <w:b/>
                <w:bCs/>
                <w:color w:val="222222"/>
                <w:sz w:val="18"/>
                <w:szCs w:val="18"/>
                <w:lang w:eastAsia="de-DE"/>
              </w:rPr>
              <w:t>9</w:t>
            </w:r>
            <w:r>
              <w:rPr>
                <w:rFonts w:cstheme="minorHAnsi"/>
                <w:color w:val="222222"/>
                <w:sz w:val="18"/>
                <w:szCs w:val="18"/>
                <w:lang w:eastAsia="de-DE"/>
              </w:rPr>
              <w:t>)</w:t>
            </w:r>
          </w:p>
          <w:p w14:paraId="1E229213" w14:textId="77777777" w:rsidR="000C7BE8" w:rsidRPr="000C7BE8" w:rsidRDefault="000C7BE8" w:rsidP="000C7BE8">
            <w:pPr>
              <w:suppressLineNumbers/>
              <w:outlineLvl w:val="0"/>
              <w:rPr>
                <w:rFonts w:cstheme="minorHAnsi"/>
                <w:b/>
                <w:kern w:val="36"/>
                <w:sz w:val="18"/>
                <w:szCs w:val="18"/>
                <w:lang w:eastAsia="de-DE"/>
              </w:rPr>
            </w:pPr>
            <w:r w:rsidRPr="000C7BE8">
              <w:rPr>
                <w:rFonts w:cstheme="minorHAnsi"/>
                <w:b/>
                <w:kern w:val="36"/>
                <w:sz w:val="18"/>
                <w:szCs w:val="18"/>
                <w:lang w:eastAsia="de-DE"/>
              </w:rPr>
              <w:t xml:space="preserve">Aufgaben: </w:t>
            </w:r>
          </w:p>
          <w:p w14:paraId="2F4A9422" w14:textId="77777777" w:rsidR="000C7BE8" w:rsidRPr="000C7BE8" w:rsidRDefault="000C7BE8" w:rsidP="000C7BE8">
            <w:pPr>
              <w:suppressLineNumbers/>
              <w:outlineLvl w:val="0"/>
              <w:rPr>
                <w:rFonts w:cstheme="minorHAnsi"/>
                <w:bCs/>
                <w:kern w:val="36"/>
                <w:sz w:val="18"/>
                <w:szCs w:val="18"/>
                <w:lang w:eastAsia="de-DE"/>
              </w:rPr>
            </w:pPr>
            <w:r w:rsidRPr="000C7BE8">
              <w:rPr>
                <w:rFonts w:cstheme="minorHAnsi"/>
                <w:bCs/>
                <w:kern w:val="36"/>
                <w:sz w:val="18"/>
                <w:szCs w:val="18"/>
                <w:lang w:eastAsia="de-DE"/>
              </w:rPr>
              <w:t>1. Beschreiben Sie mit eigenen Worten die drei Möglichkeiten kirchlichen Handelns dem Staat gegenüber und nennen Sie Beispiele dafür aus der heutigen Zeit!</w:t>
            </w:r>
          </w:p>
          <w:p w14:paraId="5B219CCA" w14:textId="6C24B2B6" w:rsidR="000C7BE8" w:rsidRPr="000C7BE8" w:rsidRDefault="000C7BE8" w:rsidP="000C7BE8">
            <w:pPr>
              <w:suppressLineNumbers/>
              <w:outlineLvl w:val="0"/>
              <w:rPr>
                <w:rFonts w:cstheme="minorHAnsi"/>
                <w:bCs/>
                <w:kern w:val="36"/>
                <w:sz w:val="18"/>
                <w:szCs w:val="18"/>
                <w:lang w:eastAsia="de-DE"/>
              </w:rPr>
            </w:pPr>
            <w:r w:rsidRPr="000C7BE8">
              <w:rPr>
                <w:rFonts w:cstheme="minorHAnsi"/>
                <w:bCs/>
                <w:kern w:val="36"/>
                <w:sz w:val="18"/>
                <w:szCs w:val="18"/>
                <w:lang w:eastAsia="de-DE"/>
              </w:rPr>
              <w:t xml:space="preserve">2. Welche Konsequenzen ergeben sich nach Bonhoeffer daraus </w:t>
            </w:r>
            <w:r w:rsidR="00062BFC" w:rsidRPr="000C7BE8">
              <w:rPr>
                <w:rFonts w:cstheme="minorHAnsi"/>
                <w:bCs/>
                <w:kern w:val="36"/>
                <w:sz w:val="18"/>
                <w:szCs w:val="18"/>
                <w:lang w:eastAsia="de-DE"/>
              </w:rPr>
              <w:t xml:space="preserve">für die Kirche </w:t>
            </w:r>
            <w:r w:rsidRPr="000C7BE8">
              <w:rPr>
                <w:rFonts w:cstheme="minorHAnsi"/>
                <w:bCs/>
                <w:kern w:val="36"/>
                <w:sz w:val="18"/>
                <w:szCs w:val="18"/>
                <w:lang w:eastAsia="de-DE"/>
              </w:rPr>
              <w:t>für die sogenannte „Judenfrage“?</w:t>
            </w:r>
          </w:p>
          <w:p w14:paraId="63F257DD" w14:textId="3388D351" w:rsidR="000C7BE8" w:rsidRPr="000C7BE8" w:rsidRDefault="000C7BE8" w:rsidP="000C7BE8">
            <w:pPr>
              <w:rPr>
                <w:rFonts w:cstheme="minorHAnsi"/>
                <w:sz w:val="18"/>
                <w:szCs w:val="18"/>
              </w:rPr>
            </w:pPr>
            <w:r w:rsidRPr="000C7BE8">
              <w:rPr>
                <w:rFonts w:cstheme="minorHAnsi"/>
                <w:bCs/>
                <w:kern w:val="36"/>
                <w:sz w:val="18"/>
                <w:szCs w:val="18"/>
                <w:lang w:eastAsia="de-DE"/>
              </w:rPr>
              <w:t>3. Manche christliche Gemeinden gewähren Flüchtlingen „Kirchenasyl“, um sie vor Abschiebung zu bewahren. Damit kann dann ein staatliches Urteil nicht umgesetzt werden. Informieren Sie sich im Internet über solche Fälle und sammeln Argumente. Was ist Ihre Meinung?</w:t>
            </w:r>
          </w:p>
          <w:p w14:paraId="719FA954" w14:textId="0F88D519" w:rsidR="000C7BE8" w:rsidRPr="002D3BA3" w:rsidRDefault="000C7BE8">
            <w:pPr>
              <w:rPr>
                <w:rFonts w:cstheme="minorHAnsi"/>
                <w:sz w:val="18"/>
                <w:szCs w:val="18"/>
              </w:rPr>
            </w:pPr>
          </w:p>
        </w:tc>
        <w:tc>
          <w:tcPr>
            <w:tcW w:w="3118" w:type="dxa"/>
          </w:tcPr>
          <w:p w14:paraId="152FE218" w14:textId="3E1A158D" w:rsidR="006637C7" w:rsidRPr="002D3BA3" w:rsidRDefault="006637C7">
            <w:pPr>
              <w:rPr>
                <w:rFonts w:cstheme="minorHAnsi"/>
                <w:sz w:val="18"/>
                <w:szCs w:val="18"/>
              </w:rPr>
            </w:pPr>
            <w:r w:rsidRPr="000C7BE8">
              <w:rPr>
                <w:rFonts w:cstheme="minorHAnsi"/>
                <w:b/>
                <w:bCs/>
                <w:sz w:val="18"/>
                <w:szCs w:val="18"/>
              </w:rPr>
              <w:t>M</w:t>
            </w:r>
            <w:r w:rsidR="000C7BE8" w:rsidRPr="000C7BE8">
              <w:rPr>
                <w:rFonts w:cstheme="minorHAnsi"/>
                <w:b/>
                <w:bCs/>
                <w:sz w:val="18"/>
                <w:szCs w:val="18"/>
              </w:rPr>
              <w:t xml:space="preserve">9 </w:t>
            </w:r>
            <w:r w:rsidR="000C7BE8">
              <w:rPr>
                <w:rFonts w:cstheme="minorHAnsi"/>
                <w:sz w:val="18"/>
                <w:szCs w:val="18"/>
              </w:rPr>
              <w:t>Dietrich Bonhoeffer – Die Kirche vor der Judenfrage</w:t>
            </w:r>
          </w:p>
        </w:tc>
        <w:tc>
          <w:tcPr>
            <w:tcW w:w="3119" w:type="dxa"/>
          </w:tcPr>
          <w:p w14:paraId="3A5CE0FF" w14:textId="77777777" w:rsidR="006637C7" w:rsidRDefault="006637C7">
            <w:pPr>
              <w:rPr>
                <w:rFonts w:cstheme="minorHAnsi"/>
                <w:sz w:val="16"/>
                <w:szCs w:val="16"/>
              </w:rPr>
            </w:pPr>
          </w:p>
        </w:tc>
      </w:tr>
      <w:tr w:rsidR="006637C7" w:rsidRPr="00300D3F" w14:paraId="10C073E7" w14:textId="18305BB9" w:rsidTr="006F7A8A">
        <w:trPr>
          <w:trHeight w:val="1001"/>
        </w:trPr>
        <w:tc>
          <w:tcPr>
            <w:tcW w:w="709" w:type="dxa"/>
          </w:tcPr>
          <w:p w14:paraId="5BC02ABD" w14:textId="11AD94B7" w:rsidR="006637C7" w:rsidRPr="00F64F37" w:rsidRDefault="006637C7" w:rsidP="006B2CDF">
            <w:pPr>
              <w:rPr>
                <w:rFonts w:cstheme="minorHAnsi"/>
                <w:b/>
                <w:bCs/>
                <w:sz w:val="40"/>
                <w:szCs w:val="40"/>
              </w:rPr>
            </w:pPr>
            <w:r w:rsidRPr="00F64F37">
              <w:rPr>
                <w:rFonts w:cstheme="minorHAnsi"/>
                <w:b/>
                <w:bCs/>
                <w:sz w:val="40"/>
                <w:szCs w:val="40"/>
              </w:rPr>
              <w:t>10</w:t>
            </w:r>
          </w:p>
        </w:tc>
        <w:tc>
          <w:tcPr>
            <w:tcW w:w="1667" w:type="dxa"/>
          </w:tcPr>
          <w:p w14:paraId="54B97396" w14:textId="63016D8E" w:rsidR="006637C7" w:rsidRPr="007F3860" w:rsidRDefault="000C7BE8" w:rsidP="00A63A29">
            <w:pPr>
              <w:rPr>
                <w:rFonts w:cstheme="minorHAnsi"/>
                <w:b/>
                <w:bCs/>
                <w:sz w:val="20"/>
                <w:szCs w:val="20"/>
              </w:rPr>
            </w:pPr>
            <w:r w:rsidRPr="007F3860">
              <w:rPr>
                <w:rFonts w:cstheme="minorHAnsi"/>
                <w:b/>
                <w:bCs/>
                <w:sz w:val="20"/>
                <w:szCs w:val="20"/>
              </w:rPr>
              <w:t>Gegenwärtige Staats-Kirchen-Modelle in Europa</w:t>
            </w:r>
          </w:p>
        </w:tc>
        <w:tc>
          <w:tcPr>
            <w:tcW w:w="7122" w:type="dxa"/>
          </w:tcPr>
          <w:p w14:paraId="2496328C" w14:textId="3AFF4CDD" w:rsidR="000C7BE8" w:rsidRDefault="000C7BE8" w:rsidP="00E74E98">
            <w:pPr>
              <w:rPr>
                <w:rFonts w:cstheme="minorHAnsi"/>
                <w:sz w:val="18"/>
                <w:szCs w:val="18"/>
              </w:rPr>
            </w:pPr>
            <w:r w:rsidRPr="00BB7BE7">
              <w:rPr>
                <w:rFonts w:cstheme="minorHAnsi"/>
                <w:b/>
                <w:bCs/>
                <w:sz w:val="18"/>
                <w:szCs w:val="18"/>
              </w:rPr>
              <w:t>Einstieg</w:t>
            </w:r>
            <w:r>
              <w:rPr>
                <w:rFonts w:cstheme="minorHAnsi"/>
                <w:sz w:val="18"/>
                <w:szCs w:val="18"/>
              </w:rPr>
              <w:t>:</w:t>
            </w:r>
          </w:p>
          <w:p w14:paraId="33D224B9" w14:textId="30AA2690" w:rsidR="00BB7BE7" w:rsidRDefault="00BB7BE7" w:rsidP="000C7BE8">
            <w:pPr>
              <w:rPr>
                <w:rFonts w:cstheme="minorHAnsi"/>
                <w:sz w:val="18"/>
                <w:szCs w:val="18"/>
              </w:rPr>
            </w:pPr>
            <w:r>
              <w:rPr>
                <w:rFonts w:cstheme="minorHAnsi"/>
                <w:sz w:val="18"/>
                <w:szCs w:val="18"/>
              </w:rPr>
              <w:t xml:space="preserve">- </w:t>
            </w:r>
            <w:r w:rsidR="006637C7" w:rsidRPr="000C7BE8">
              <w:rPr>
                <w:rFonts w:cstheme="minorHAnsi"/>
                <w:sz w:val="18"/>
                <w:szCs w:val="18"/>
              </w:rPr>
              <w:t>Klärung des Begriffs und des Phänomens der „Säkularisation“ / „Säkularisierung“</w:t>
            </w:r>
            <w:r w:rsidR="000C7BE8">
              <w:rPr>
                <w:rFonts w:cstheme="minorHAnsi"/>
                <w:sz w:val="18"/>
                <w:szCs w:val="18"/>
              </w:rPr>
              <w:t xml:space="preserve"> (Internetrecherche</w:t>
            </w:r>
            <w:r>
              <w:rPr>
                <w:rFonts w:cstheme="minorHAnsi"/>
                <w:sz w:val="18"/>
                <w:szCs w:val="18"/>
              </w:rPr>
              <w:t>)</w:t>
            </w:r>
          </w:p>
          <w:p w14:paraId="4112AFE4" w14:textId="77777777" w:rsidR="00BB7BE7" w:rsidRPr="000C7BE8" w:rsidRDefault="00BB7BE7" w:rsidP="00BB7BE7">
            <w:pPr>
              <w:rPr>
                <w:rFonts w:cstheme="minorHAnsi"/>
                <w:sz w:val="18"/>
                <w:szCs w:val="18"/>
              </w:rPr>
            </w:pPr>
            <w:r>
              <w:rPr>
                <w:rFonts w:cstheme="minorHAnsi"/>
                <w:b/>
                <w:bCs/>
                <w:sz w:val="18"/>
                <w:szCs w:val="18"/>
              </w:rPr>
              <w:t>-</w:t>
            </w:r>
            <w:r>
              <w:rPr>
                <w:rFonts w:cstheme="minorHAnsi"/>
                <w:sz w:val="18"/>
                <w:szCs w:val="18"/>
              </w:rPr>
              <w:t xml:space="preserve"> Was unterscheidet einen modernen, demokratischen, säkularen Staat von den bisher behandelten Staatsformen (</w:t>
            </w:r>
            <w:r>
              <w:rPr>
                <w:rFonts w:cstheme="minorHAnsi"/>
                <w:color w:val="222222"/>
                <w:sz w:val="18"/>
                <w:szCs w:val="18"/>
                <w:lang w:eastAsia="de-DE"/>
              </w:rPr>
              <w:t>Think-Pair-Share, Diskussion)</w:t>
            </w:r>
          </w:p>
          <w:p w14:paraId="0CBF8AAC" w14:textId="77777777" w:rsidR="00BB7BE7" w:rsidRDefault="00BB7BE7" w:rsidP="000C7BE8">
            <w:pPr>
              <w:rPr>
                <w:rFonts w:cstheme="minorHAnsi"/>
                <w:b/>
                <w:bCs/>
                <w:sz w:val="18"/>
                <w:szCs w:val="18"/>
              </w:rPr>
            </w:pPr>
            <w:r w:rsidRPr="00BB7BE7">
              <w:rPr>
                <w:rFonts w:cstheme="minorHAnsi"/>
                <w:b/>
                <w:bCs/>
                <w:sz w:val="18"/>
                <w:szCs w:val="18"/>
              </w:rPr>
              <w:t>Erarbeitung</w:t>
            </w:r>
          </w:p>
          <w:p w14:paraId="710367E5" w14:textId="1F1FAB07" w:rsidR="006637C7" w:rsidRPr="002D3BA3" w:rsidRDefault="00BB7BE7" w:rsidP="00E74E98">
            <w:pPr>
              <w:rPr>
                <w:rFonts w:cstheme="minorHAnsi"/>
                <w:sz w:val="18"/>
                <w:szCs w:val="18"/>
              </w:rPr>
            </w:pPr>
            <w:r>
              <w:rPr>
                <w:rFonts w:cstheme="minorHAnsi"/>
                <w:sz w:val="18"/>
                <w:szCs w:val="18"/>
              </w:rPr>
              <w:t xml:space="preserve">Bearbeitung von Arbeitsblatt </w:t>
            </w:r>
            <w:r w:rsidRPr="00BB7BE7">
              <w:rPr>
                <w:rFonts w:cstheme="minorHAnsi"/>
                <w:b/>
                <w:bCs/>
                <w:sz w:val="18"/>
                <w:szCs w:val="18"/>
              </w:rPr>
              <w:t>M10</w:t>
            </w:r>
            <w:r w:rsidR="00ED24EA">
              <w:rPr>
                <w:rFonts w:cstheme="minorHAnsi"/>
                <w:b/>
                <w:bCs/>
                <w:sz w:val="18"/>
                <w:szCs w:val="18"/>
              </w:rPr>
              <w:t xml:space="preserve"> </w:t>
            </w:r>
            <w:r w:rsidR="00ED24EA" w:rsidRPr="00ED24EA">
              <w:rPr>
                <w:rFonts w:cstheme="minorHAnsi"/>
                <w:sz w:val="18"/>
                <w:szCs w:val="18"/>
              </w:rPr>
              <w:t>mit diesen Aufgaben:</w:t>
            </w:r>
          </w:p>
          <w:p w14:paraId="7E183E2F" w14:textId="0C04D4A1" w:rsidR="00BB7BE7" w:rsidRDefault="00BB7BE7" w:rsidP="00E74E98">
            <w:pPr>
              <w:rPr>
                <w:rFonts w:cstheme="minorHAnsi"/>
                <w:sz w:val="18"/>
                <w:szCs w:val="18"/>
              </w:rPr>
            </w:pPr>
            <w:r>
              <w:rPr>
                <w:rFonts w:cstheme="minorHAnsi"/>
                <w:sz w:val="18"/>
                <w:szCs w:val="18"/>
              </w:rPr>
              <w:t xml:space="preserve">- Lesen Sie das Arbeitsblatt </w:t>
            </w:r>
            <w:r w:rsidRPr="00ED24EA">
              <w:rPr>
                <w:rFonts w:cstheme="minorHAnsi"/>
                <w:sz w:val="18"/>
                <w:szCs w:val="18"/>
              </w:rPr>
              <w:t xml:space="preserve">M10 </w:t>
            </w:r>
            <w:r>
              <w:rPr>
                <w:rFonts w:cstheme="minorHAnsi"/>
                <w:sz w:val="18"/>
                <w:szCs w:val="18"/>
              </w:rPr>
              <w:t>und unterstreichen Sie unklare Begriffe und Aussagen.</w:t>
            </w:r>
          </w:p>
          <w:p w14:paraId="305DC948" w14:textId="7D93CA16" w:rsidR="00BB7BE7" w:rsidRDefault="00BB7BE7" w:rsidP="00E74E98">
            <w:pPr>
              <w:rPr>
                <w:rFonts w:cstheme="minorHAnsi"/>
                <w:sz w:val="18"/>
                <w:szCs w:val="18"/>
              </w:rPr>
            </w:pPr>
            <w:r>
              <w:rPr>
                <w:rFonts w:cstheme="minorHAnsi"/>
                <w:sz w:val="18"/>
                <w:szCs w:val="18"/>
              </w:rPr>
              <w:t xml:space="preserve">- Klären Sie diese mit Ihrem Nachbarn und </w:t>
            </w:r>
            <w:r w:rsidR="00062BFC">
              <w:rPr>
                <w:rFonts w:cstheme="minorHAnsi"/>
                <w:sz w:val="18"/>
                <w:szCs w:val="18"/>
              </w:rPr>
              <w:t>durch</w:t>
            </w:r>
            <w:r>
              <w:rPr>
                <w:rFonts w:cstheme="minorHAnsi"/>
                <w:sz w:val="18"/>
                <w:szCs w:val="18"/>
              </w:rPr>
              <w:t xml:space="preserve"> Internetrecherche. </w:t>
            </w:r>
          </w:p>
          <w:p w14:paraId="3D0F3C17" w14:textId="328A48D1" w:rsidR="00BB7BE7" w:rsidRDefault="00BB7BE7" w:rsidP="00E74E98">
            <w:pPr>
              <w:rPr>
                <w:rFonts w:cstheme="minorHAnsi"/>
                <w:sz w:val="18"/>
                <w:szCs w:val="18"/>
              </w:rPr>
            </w:pPr>
            <w:r>
              <w:rPr>
                <w:rFonts w:cstheme="minorHAnsi"/>
                <w:sz w:val="18"/>
                <w:szCs w:val="18"/>
              </w:rPr>
              <w:t xml:space="preserve">- Zeichnen Sie eine Tabelle mit den drei vorgestellten Modellen des Staats-Kirchen-Verhältnisses und tragen Sie in verschiedene Spalten die Unterschiede ein. </w:t>
            </w:r>
          </w:p>
          <w:p w14:paraId="48BFFF85" w14:textId="5172B1DA" w:rsidR="00BB7BE7" w:rsidRDefault="00BB7BE7" w:rsidP="00E74E98">
            <w:pPr>
              <w:rPr>
                <w:rFonts w:cstheme="minorHAnsi"/>
                <w:sz w:val="18"/>
                <w:szCs w:val="18"/>
              </w:rPr>
            </w:pPr>
            <w:r>
              <w:rPr>
                <w:rFonts w:cstheme="minorHAnsi"/>
                <w:sz w:val="18"/>
                <w:szCs w:val="18"/>
              </w:rPr>
              <w:t>- Beschreiben Sie dabei das grundsätzliche Verhältnis von Staat und Religion in den verschiedenen Modellen mit eigenen Worten.</w:t>
            </w:r>
          </w:p>
          <w:p w14:paraId="4ED0C87D" w14:textId="127368F7" w:rsidR="00BB7BE7" w:rsidRPr="00364BC8" w:rsidRDefault="00BB7BE7" w:rsidP="00E74E98">
            <w:pPr>
              <w:rPr>
                <w:rFonts w:eastAsia="Times New Roman" w:cstheme="minorHAnsi"/>
                <w:color w:val="171717"/>
                <w:sz w:val="18"/>
                <w:szCs w:val="18"/>
                <w:lang w:eastAsia="de-DE"/>
              </w:rPr>
            </w:pPr>
            <w:r>
              <w:rPr>
                <w:rFonts w:cstheme="minorHAnsi"/>
                <w:sz w:val="18"/>
                <w:szCs w:val="18"/>
              </w:rPr>
              <w:t xml:space="preserve">- </w:t>
            </w:r>
            <w:r w:rsidRPr="00364BC8">
              <w:rPr>
                <w:rFonts w:cstheme="minorHAnsi"/>
                <w:sz w:val="18"/>
                <w:szCs w:val="18"/>
              </w:rPr>
              <w:t>Beachten Sie dabei die Aspekte „</w:t>
            </w:r>
            <w:r w:rsidRPr="00364BC8">
              <w:rPr>
                <w:rFonts w:eastAsia="Times New Roman" w:cstheme="minorHAnsi"/>
                <w:color w:val="171717"/>
                <w:sz w:val="18"/>
                <w:szCs w:val="18"/>
                <w:lang w:eastAsia="de-DE"/>
              </w:rPr>
              <w:t>positive und negativen Religionsfreiheit“, „hinkende Trennung“, Europa und Nationalstaaten, Religion als Privatangelegenheit</w:t>
            </w:r>
          </w:p>
          <w:p w14:paraId="708E9036" w14:textId="6B04E666" w:rsidR="00BB7BE7" w:rsidRPr="00364BC8" w:rsidRDefault="00BB7BE7" w:rsidP="00E74E98">
            <w:pPr>
              <w:rPr>
                <w:rFonts w:eastAsia="Times New Roman" w:cstheme="minorHAnsi"/>
                <w:color w:val="171717"/>
                <w:sz w:val="18"/>
                <w:szCs w:val="18"/>
                <w:lang w:eastAsia="de-DE"/>
              </w:rPr>
            </w:pPr>
            <w:r w:rsidRPr="00364BC8">
              <w:rPr>
                <w:rFonts w:eastAsia="Times New Roman" w:cstheme="minorHAnsi"/>
                <w:color w:val="171717"/>
                <w:sz w:val="18"/>
                <w:szCs w:val="18"/>
                <w:lang w:eastAsia="de-DE"/>
              </w:rPr>
              <w:t>Vertiefung</w:t>
            </w:r>
          </w:p>
          <w:p w14:paraId="3607B816" w14:textId="29BC9C83" w:rsidR="00BB7BE7" w:rsidRPr="00364BC8" w:rsidRDefault="00BB7BE7" w:rsidP="00E74E98">
            <w:pPr>
              <w:rPr>
                <w:rFonts w:cstheme="minorHAnsi"/>
                <w:sz w:val="18"/>
                <w:szCs w:val="18"/>
              </w:rPr>
            </w:pPr>
            <w:r w:rsidRPr="00364BC8">
              <w:rPr>
                <w:rFonts w:eastAsia="Times New Roman" w:cstheme="minorHAnsi"/>
                <w:color w:val="171717"/>
                <w:sz w:val="18"/>
                <w:szCs w:val="18"/>
                <w:lang w:eastAsia="de-DE"/>
              </w:rPr>
              <w:t>Recherchieren Sie die Staats-Kirchen-Modell</w:t>
            </w:r>
            <w:r w:rsidR="00062BFC">
              <w:rPr>
                <w:rFonts w:eastAsia="Times New Roman" w:cstheme="minorHAnsi"/>
                <w:color w:val="171717"/>
                <w:sz w:val="18"/>
                <w:szCs w:val="18"/>
                <w:lang w:eastAsia="de-DE"/>
              </w:rPr>
              <w:t>e</w:t>
            </w:r>
            <w:r w:rsidRPr="00364BC8">
              <w:rPr>
                <w:rFonts w:eastAsia="Times New Roman" w:cstheme="minorHAnsi"/>
                <w:color w:val="171717"/>
                <w:sz w:val="18"/>
                <w:szCs w:val="18"/>
                <w:lang w:eastAsia="de-DE"/>
              </w:rPr>
              <w:t xml:space="preserve"> in den Ländern Niederlande, Griechenland, Italien, Rumänien, USA und England</w:t>
            </w:r>
            <w:r w:rsidR="00ED24EA">
              <w:rPr>
                <w:rFonts w:eastAsia="Times New Roman" w:cstheme="minorHAnsi"/>
                <w:color w:val="171717"/>
                <w:sz w:val="18"/>
                <w:szCs w:val="18"/>
                <w:lang w:eastAsia="de-DE"/>
              </w:rPr>
              <w:t>.</w:t>
            </w:r>
          </w:p>
          <w:p w14:paraId="70354BA7" w14:textId="413F871B" w:rsidR="00BB7BE7" w:rsidRPr="00364BC8" w:rsidRDefault="00364BC8" w:rsidP="00E74E98">
            <w:pPr>
              <w:rPr>
                <w:rFonts w:cstheme="minorHAnsi"/>
                <w:b/>
                <w:bCs/>
                <w:sz w:val="18"/>
                <w:szCs w:val="18"/>
              </w:rPr>
            </w:pPr>
            <w:r w:rsidRPr="00364BC8">
              <w:rPr>
                <w:rFonts w:cstheme="minorHAnsi"/>
                <w:b/>
                <w:bCs/>
                <w:sz w:val="18"/>
                <w:szCs w:val="18"/>
              </w:rPr>
              <w:t>Ergebnissicherung</w:t>
            </w:r>
          </w:p>
          <w:p w14:paraId="28C59986" w14:textId="43F166C1" w:rsidR="00364BC8" w:rsidRDefault="00364BC8" w:rsidP="00E74E98">
            <w:pPr>
              <w:rPr>
                <w:rFonts w:cstheme="minorHAnsi"/>
                <w:sz w:val="18"/>
                <w:szCs w:val="18"/>
              </w:rPr>
            </w:pPr>
            <w:r>
              <w:rPr>
                <w:rFonts w:cstheme="minorHAnsi"/>
                <w:sz w:val="18"/>
                <w:szCs w:val="18"/>
              </w:rPr>
              <w:t xml:space="preserve">- Besprechung der Ergebnisse </w:t>
            </w:r>
          </w:p>
          <w:p w14:paraId="16A21C1E" w14:textId="5E162C9D" w:rsidR="006637C7" w:rsidRPr="002D3BA3" w:rsidRDefault="00364BC8" w:rsidP="00E74E98">
            <w:pPr>
              <w:rPr>
                <w:rFonts w:cstheme="minorHAnsi"/>
                <w:sz w:val="18"/>
                <w:szCs w:val="18"/>
              </w:rPr>
            </w:pPr>
            <w:r>
              <w:rPr>
                <w:rFonts w:cstheme="minorHAnsi"/>
                <w:sz w:val="18"/>
                <w:szCs w:val="18"/>
              </w:rPr>
              <w:t xml:space="preserve">- </w:t>
            </w:r>
            <w:r w:rsidRPr="00364BC8">
              <w:rPr>
                <w:rFonts w:cstheme="minorHAnsi"/>
                <w:sz w:val="18"/>
                <w:szCs w:val="18"/>
              </w:rPr>
              <w:t>Eintrag</w:t>
            </w:r>
            <w:r w:rsidR="00ED24EA">
              <w:rPr>
                <w:rFonts w:cstheme="minorHAnsi"/>
                <w:sz w:val="18"/>
                <w:szCs w:val="18"/>
              </w:rPr>
              <w:t>ungen</w:t>
            </w:r>
            <w:r w:rsidR="00062BFC">
              <w:rPr>
                <w:rFonts w:cstheme="minorHAnsi"/>
                <w:sz w:val="18"/>
                <w:szCs w:val="18"/>
              </w:rPr>
              <w:t xml:space="preserve"> im</w:t>
            </w:r>
            <w:r w:rsidRPr="00364BC8">
              <w:rPr>
                <w:rFonts w:cstheme="minorHAnsi"/>
                <w:sz w:val="18"/>
                <w:szCs w:val="18"/>
              </w:rPr>
              <w:t xml:space="preserve"> Begriffslexikon</w:t>
            </w:r>
          </w:p>
          <w:p w14:paraId="641D6471" w14:textId="77777777" w:rsidR="006637C7" w:rsidRPr="002D3BA3" w:rsidRDefault="006637C7" w:rsidP="00E74E98">
            <w:pPr>
              <w:rPr>
                <w:rFonts w:cstheme="minorHAnsi"/>
                <w:sz w:val="18"/>
                <w:szCs w:val="18"/>
              </w:rPr>
            </w:pPr>
          </w:p>
        </w:tc>
        <w:tc>
          <w:tcPr>
            <w:tcW w:w="3118" w:type="dxa"/>
          </w:tcPr>
          <w:p w14:paraId="56A33012" w14:textId="157C8E3C" w:rsidR="006637C7" w:rsidRPr="002D3BA3" w:rsidRDefault="00CC36B8" w:rsidP="001E3405">
            <w:pPr>
              <w:rPr>
                <w:rFonts w:cstheme="minorHAnsi"/>
                <w:sz w:val="18"/>
                <w:szCs w:val="18"/>
              </w:rPr>
            </w:pPr>
            <w:r w:rsidRPr="00CC36B8">
              <w:rPr>
                <w:rFonts w:cstheme="minorHAnsi"/>
                <w:b/>
                <w:bCs/>
                <w:sz w:val="18"/>
                <w:szCs w:val="18"/>
              </w:rPr>
              <w:t>M10</w:t>
            </w:r>
            <w:r>
              <w:rPr>
                <w:rFonts w:cstheme="minorHAnsi"/>
                <w:sz w:val="18"/>
                <w:szCs w:val="18"/>
              </w:rPr>
              <w:t xml:space="preserve"> Staats-Kirchen-Modelle in Europa</w:t>
            </w:r>
          </w:p>
        </w:tc>
        <w:tc>
          <w:tcPr>
            <w:tcW w:w="3119" w:type="dxa"/>
          </w:tcPr>
          <w:p w14:paraId="123B8DD2" w14:textId="77777777" w:rsidR="006637C7" w:rsidRPr="00300D3F" w:rsidRDefault="006637C7" w:rsidP="001E3405">
            <w:pPr>
              <w:rPr>
                <w:rFonts w:cstheme="minorHAnsi"/>
                <w:sz w:val="16"/>
                <w:szCs w:val="16"/>
                <w:highlight w:val="yellow"/>
              </w:rPr>
            </w:pPr>
          </w:p>
        </w:tc>
      </w:tr>
      <w:tr w:rsidR="006637C7" w:rsidRPr="00DF4D45" w14:paraId="2E233C34" w14:textId="5A5ABB46" w:rsidTr="006F7A8A">
        <w:trPr>
          <w:trHeight w:val="1367"/>
        </w:trPr>
        <w:tc>
          <w:tcPr>
            <w:tcW w:w="709" w:type="dxa"/>
          </w:tcPr>
          <w:p w14:paraId="0C6C5347" w14:textId="2345E7FB" w:rsidR="006637C7" w:rsidRPr="00F64F37" w:rsidRDefault="00364BC8" w:rsidP="00841226">
            <w:pPr>
              <w:rPr>
                <w:rFonts w:cstheme="minorHAnsi"/>
                <w:b/>
                <w:bCs/>
                <w:sz w:val="40"/>
                <w:szCs w:val="40"/>
              </w:rPr>
            </w:pPr>
            <w:r w:rsidRPr="00F64F37">
              <w:rPr>
                <w:rFonts w:cstheme="minorHAnsi"/>
                <w:b/>
                <w:bCs/>
                <w:sz w:val="40"/>
                <w:szCs w:val="40"/>
              </w:rPr>
              <w:lastRenderedPageBreak/>
              <w:t>11</w:t>
            </w:r>
          </w:p>
        </w:tc>
        <w:tc>
          <w:tcPr>
            <w:tcW w:w="1667" w:type="dxa"/>
          </w:tcPr>
          <w:p w14:paraId="7041D5B4" w14:textId="77777777" w:rsidR="00CC36B8" w:rsidRPr="007F3860" w:rsidRDefault="00CC36B8" w:rsidP="00CC36B8">
            <w:pPr>
              <w:rPr>
                <w:rFonts w:cstheme="minorHAnsi"/>
                <w:b/>
                <w:bCs/>
                <w:sz w:val="20"/>
                <w:szCs w:val="20"/>
              </w:rPr>
            </w:pPr>
            <w:r w:rsidRPr="007F3860">
              <w:rPr>
                <w:rFonts w:cstheme="minorHAnsi"/>
                <w:b/>
                <w:bCs/>
                <w:sz w:val="20"/>
                <w:szCs w:val="20"/>
              </w:rPr>
              <w:t xml:space="preserve">Inszenierung einer </w:t>
            </w:r>
            <w:proofErr w:type="spellStart"/>
            <w:r w:rsidRPr="007F3860">
              <w:rPr>
                <w:rFonts w:cstheme="minorHAnsi"/>
                <w:b/>
                <w:bCs/>
                <w:sz w:val="20"/>
                <w:szCs w:val="20"/>
              </w:rPr>
              <w:t>Fishbowl</w:t>
            </w:r>
            <w:proofErr w:type="spellEnd"/>
            <w:r w:rsidRPr="007F3860">
              <w:rPr>
                <w:rFonts w:cstheme="minorHAnsi"/>
                <w:b/>
                <w:bCs/>
                <w:sz w:val="20"/>
                <w:szCs w:val="20"/>
              </w:rPr>
              <w:t>-Diskussion</w:t>
            </w:r>
          </w:p>
          <w:p w14:paraId="32C37906" w14:textId="17A14494" w:rsidR="006637C7" w:rsidRPr="007F3860" w:rsidRDefault="006637C7" w:rsidP="00841226">
            <w:pPr>
              <w:rPr>
                <w:rFonts w:cstheme="minorHAnsi"/>
                <w:b/>
                <w:bCs/>
                <w:sz w:val="20"/>
                <w:szCs w:val="20"/>
              </w:rPr>
            </w:pPr>
          </w:p>
        </w:tc>
        <w:tc>
          <w:tcPr>
            <w:tcW w:w="7122" w:type="dxa"/>
          </w:tcPr>
          <w:p w14:paraId="5488E9CF" w14:textId="77777777" w:rsidR="006637C7" w:rsidRPr="00CC36B8" w:rsidRDefault="00364BC8" w:rsidP="00841226">
            <w:pPr>
              <w:rPr>
                <w:rFonts w:cstheme="minorHAnsi"/>
                <w:b/>
                <w:bCs/>
                <w:sz w:val="18"/>
                <w:szCs w:val="18"/>
              </w:rPr>
            </w:pPr>
            <w:r w:rsidRPr="00CC36B8">
              <w:rPr>
                <w:rFonts w:cstheme="minorHAnsi"/>
                <w:b/>
                <w:bCs/>
                <w:sz w:val="18"/>
                <w:szCs w:val="18"/>
              </w:rPr>
              <w:t xml:space="preserve">Inszenierung einer </w:t>
            </w:r>
            <w:proofErr w:type="spellStart"/>
            <w:r w:rsidRPr="00CC36B8">
              <w:rPr>
                <w:rFonts w:cstheme="minorHAnsi"/>
                <w:b/>
                <w:bCs/>
                <w:sz w:val="18"/>
                <w:szCs w:val="18"/>
              </w:rPr>
              <w:t>Fishbowl</w:t>
            </w:r>
            <w:proofErr w:type="spellEnd"/>
            <w:r w:rsidRPr="00CC36B8">
              <w:rPr>
                <w:rFonts w:cstheme="minorHAnsi"/>
                <w:b/>
                <w:bCs/>
                <w:sz w:val="18"/>
                <w:szCs w:val="18"/>
              </w:rPr>
              <w:t>-Diskussion</w:t>
            </w:r>
          </w:p>
          <w:p w14:paraId="3C756073" w14:textId="77777777" w:rsidR="00364BC8" w:rsidRDefault="00364BC8" w:rsidP="00841226">
            <w:pPr>
              <w:rPr>
                <w:rFonts w:cstheme="minorHAnsi"/>
                <w:sz w:val="18"/>
                <w:szCs w:val="18"/>
              </w:rPr>
            </w:pPr>
            <w:r w:rsidRPr="00364BC8">
              <w:rPr>
                <w:rFonts w:cstheme="minorHAnsi"/>
                <w:sz w:val="18"/>
                <w:szCs w:val="18"/>
              </w:rPr>
              <w:t xml:space="preserve">- </w:t>
            </w:r>
            <w:r>
              <w:rPr>
                <w:rFonts w:cstheme="minorHAnsi"/>
                <w:sz w:val="18"/>
                <w:szCs w:val="18"/>
              </w:rPr>
              <w:t xml:space="preserve">Vorbereitung der </w:t>
            </w:r>
            <w:proofErr w:type="spellStart"/>
            <w:r>
              <w:rPr>
                <w:rFonts w:cstheme="minorHAnsi"/>
                <w:sz w:val="18"/>
                <w:szCs w:val="18"/>
              </w:rPr>
              <w:t>Fishbowl</w:t>
            </w:r>
            <w:proofErr w:type="spellEnd"/>
            <w:r>
              <w:rPr>
                <w:rFonts w:cstheme="minorHAnsi"/>
                <w:sz w:val="18"/>
                <w:szCs w:val="18"/>
              </w:rPr>
              <w:t xml:space="preserve">-Diskussion entsprechend den Anweisungen Arbeitsblatt </w:t>
            </w:r>
            <w:r w:rsidRPr="00CC36B8">
              <w:rPr>
                <w:rFonts w:cstheme="minorHAnsi"/>
                <w:b/>
                <w:bCs/>
                <w:sz w:val="18"/>
                <w:szCs w:val="18"/>
              </w:rPr>
              <w:t>M11.</w:t>
            </w:r>
          </w:p>
          <w:p w14:paraId="5B42B9B1" w14:textId="77777777" w:rsidR="00CC36B8" w:rsidRDefault="00364BC8" w:rsidP="00841226">
            <w:pPr>
              <w:rPr>
                <w:rFonts w:cstheme="minorHAnsi"/>
                <w:sz w:val="18"/>
                <w:szCs w:val="18"/>
              </w:rPr>
            </w:pPr>
            <w:r>
              <w:rPr>
                <w:rFonts w:cstheme="minorHAnsi"/>
                <w:sz w:val="18"/>
                <w:szCs w:val="18"/>
              </w:rPr>
              <w:t xml:space="preserve">- </w:t>
            </w:r>
            <w:proofErr w:type="spellStart"/>
            <w:r>
              <w:rPr>
                <w:rFonts w:cstheme="minorHAnsi"/>
                <w:sz w:val="18"/>
                <w:szCs w:val="18"/>
              </w:rPr>
              <w:t>SuS</w:t>
            </w:r>
            <w:proofErr w:type="spellEnd"/>
            <w:r>
              <w:rPr>
                <w:rFonts w:cstheme="minorHAnsi"/>
                <w:sz w:val="18"/>
                <w:szCs w:val="18"/>
              </w:rPr>
              <w:t xml:space="preserve"> ordnen sich einer der drei Positionen zu und erarbeiten sich diese nochmal intensiver mit den Zitaten ihrer Protagonisten. </w:t>
            </w:r>
          </w:p>
          <w:p w14:paraId="6A6189D7" w14:textId="77777777" w:rsidR="00F64F37" w:rsidRDefault="00F64F37" w:rsidP="00CC36B8">
            <w:pPr>
              <w:rPr>
                <w:rFonts w:cstheme="minorHAnsi"/>
                <w:b/>
                <w:bCs/>
                <w:sz w:val="18"/>
                <w:szCs w:val="18"/>
              </w:rPr>
            </w:pPr>
          </w:p>
          <w:p w14:paraId="77672C7D" w14:textId="188611B2" w:rsidR="00CC36B8" w:rsidRPr="00CC36B8" w:rsidRDefault="00CC36B8" w:rsidP="00CC36B8">
            <w:pPr>
              <w:rPr>
                <w:rFonts w:cstheme="minorHAnsi"/>
                <w:b/>
                <w:bCs/>
                <w:sz w:val="18"/>
                <w:szCs w:val="18"/>
              </w:rPr>
            </w:pPr>
            <w:r w:rsidRPr="00CC36B8">
              <w:rPr>
                <w:rFonts w:cstheme="minorHAnsi"/>
                <w:b/>
                <w:bCs/>
                <w:sz w:val="18"/>
                <w:szCs w:val="18"/>
              </w:rPr>
              <w:t xml:space="preserve">Aufgaben zur Vorbereitung der </w:t>
            </w:r>
            <w:proofErr w:type="spellStart"/>
            <w:r w:rsidRPr="00CC36B8">
              <w:rPr>
                <w:rFonts w:cstheme="minorHAnsi"/>
                <w:b/>
                <w:bCs/>
                <w:sz w:val="18"/>
                <w:szCs w:val="18"/>
              </w:rPr>
              <w:t>Fishbowl</w:t>
            </w:r>
            <w:proofErr w:type="spellEnd"/>
            <w:r w:rsidRPr="00CC36B8">
              <w:rPr>
                <w:rFonts w:cstheme="minorHAnsi"/>
                <w:b/>
                <w:bCs/>
                <w:sz w:val="18"/>
                <w:szCs w:val="18"/>
              </w:rPr>
              <w:t>-Diskussion:</w:t>
            </w:r>
          </w:p>
          <w:p w14:paraId="4C22ACF9" w14:textId="77777777" w:rsidR="00CC36B8" w:rsidRPr="00CC36B8" w:rsidRDefault="00CC36B8" w:rsidP="00CC36B8">
            <w:pPr>
              <w:rPr>
                <w:rFonts w:cstheme="minorHAnsi"/>
                <w:sz w:val="18"/>
                <w:szCs w:val="18"/>
              </w:rPr>
            </w:pPr>
            <w:r w:rsidRPr="00CC36B8">
              <w:rPr>
                <w:rFonts w:cstheme="minorHAnsi"/>
                <w:sz w:val="18"/>
                <w:szCs w:val="18"/>
              </w:rPr>
              <w:t xml:space="preserve">1. Recherchieren Sie nach der Einteilung der Gruppen die Position der von Ihnen vertretenen Person anhand der Zitate und, wenn Zeit bleibt, auch des Beitrages aus dem Internet. </w:t>
            </w:r>
          </w:p>
          <w:p w14:paraId="6952A625" w14:textId="77777777" w:rsidR="00CC36B8" w:rsidRPr="00CC36B8" w:rsidRDefault="00CC36B8" w:rsidP="00CC36B8">
            <w:pPr>
              <w:rPr>
                <w:rFonts w:cstheme="minorHAnsi"/>
                <w:sz w:val="18"/>
                <w:szCs w:val="18"/>
              </w:rPr>
            </w:pPr>
            <w:r w:rsidRPr="00CC36B8">
              <w:rPr>
                <w:rFonts w:cstheme="minorHAnsi"/>
                <w:sz w:val="18"/>
                <w:szCs w:val="18"/>
              </w:rPr>
              <w:t xml:space="preserve">2. Bereiten Sie sich auch auf Diskussionsbeiträge zu folgenden Themen vor: </w:t>
            </w:r>
          </w:p>
          <w:p w14:paraId="22BCC38B" w14:textId="77777777" w:rsidR="00CC36B8" w:rsidRPr="00CC36B8" w:rsidRDefault="00CC36B8" w:rsidP="00CC36B8">
            <w:pPr>
              <w:pStyle w:val="Listenabsatz"/>
              <w:numPr>
                <w:ilvl w:val="2"/>
                <w:numId w:val="4"/>
              </w:numPr>
              <w:ind w:left="1020"/>
              <w:rPr>
                <w:rFonts w:cstheme="minorHAnsi"/>
                <w:sz w:val="18"/>
                <w:szCs w:val="18"/>
              </w:rPr>
            </w:pPr>
            <w:r w:rsidRPr="00CC36B8">
              <w:rPr>
                <w:rFonts w:cstheme="minorHAnsi"/>
                <w:sz w:val="18"/>
                <w:szCs w:val="18"/>
              </w:rPr>
              <w:t>Beschneidung von Jungen im Islam und Judentum</w:t>
            </w:r>
          </w:p>
          <w:p w14:paraId="3EA666C4" w14:textId="77777777" w:rsidR="00CC36B8" w:rsidRPr="00CC36B8" w:rsidRDefault="00CC36B8" w:rsidP="00CC36B8">
            <w:pPr>
              <w:pStyle w:val="Listenabsatz"/>
              <w:numPr>
                <w:ilvl w:val="2"/>
                <w:numId w:val="4"/>
              </w:numPr>
              <w:ind w:left="1020"/>
              <w:rPr>
                <w:rFonts w:cstheme="minorHAnsi"/>
                <w:sz w:val="18"/>
                <w:szCs w:val="18"/>
              </w:rPr>
            </w:pPr>
            <w:r w:rsidRPr="00CC36B8">
              <w:rPr>
                <w:rFonts w:cstheme="minorHAnsi"/>
                <w:sz w:val="18"/>
                <w:szCs w:val="18"/>
              </w:rPr>
              <w:t>Konfessioneller RU an öffentlichen Schulen</w:t>
            </w:r>
          </w:p>
          <w:p w14:paraId="10C13AAF" w14:textId="77777777" w:rsidR="00CC36B8" w:rsidRPr="00CC36B8" w:rsidRDefault="00CC36B8" w:rsidP="00CC36B8">
            <w:pPr>
              <w:pStyle w:val="Listenabsatz"/>
              <w:numPr>
                <w:ilvl w:val="2"/>
                <w:numId w:val="4"/>
              </w:numPr>
              <w:ind w:left="1020"/>
              <w:rPr>
                <w:rFonts w:cstheme="minorHAnsi"/>
                <w:sz w:val="18"/>
                <w:szCs w:val="18"/>
              </w:rPr>
            </w:pPr>
            <w:r w:rsidRPr="00CC36B8">
              <w:rPr>
                <w:rFonts w:cstheme="minorHAnsi"/>
                <w:sz w:val="18"/>
                <w:szCs w:val="18"/>
              </w:rPr>
              <w:t>Ein Kreuz auf dem wiederaufgebauten Berliner Stadtschloss</w:t>
            </w:r>
          </w:p>
          <w:p w14:paraId="5FF4F801" w14:textId="77777777" w:rsidR="00CC36B8" w:rsidRPr="00CC36B8" w:rsidRDefault="00CC36B8" w:rsidP="00CC36B8">
            <w:pPr>
              <w:pStyle w:val="Listenabsatz"/>
              <w:numPr>
                <w:ilvl w:val="2"/>
                <w:numId w:val="4"/>
              </w:numPr>
              <w:ind w:left="1020"/>
              <w:rPr>
                <w:rFonts w:cstheme="minorHAnsi"/>
                <w:sz w:val="18"/>
                <w:szCs w:val="18"/>
              </w:rPr>
            </w:pPr>
            <w:r w:rsidRPr="00CC36B8">
              <w:rPr>
                <w:rFonts w:cstheme="minorHAnsi"/>
                <w:sz w:val="18"/>
                <w:szCs w:val="18"/>
              </w:rPr>
              <w:t xml:space="preserve">Glockengeläut – </w:t>
            </w:r>
            <w:proofErr w:type="spellStart"/>
            <w:r w:rsidRPr="00CC36B8">
              <w:rPr>
                <w:rFonts w:cstheme="minorHAnsi"/>
                <w:sz w:val="18"/>
                <w:szCs w:val="18"/>
              </w:rPr>
              <w:t>Muezzinruf</w:t>
            </w:r>
            <w:proofErr w:type="spellEnd"/>
            <w:r w:rsidRPr="00CC36B8">
              <w:rPr>
                <w:rFonts w:cstheme="minorHAnsi"/>
                <w:sz w:val="18"/>
                <w:szCs w:val="18"/>
              </w:rPr>
              <w:t xml:space="preserve"> (lautsprecherverstärkt)</w:t>
            </w:r>
          </w:p>
          <w:p w14:paraId="53DB338D" w14:textId="13BA68A4" w:rsidR="00CC36B8" w:rsidRPr="00CC36B8" w:rsidRDefault="00CC36B8" w:rsidP="00CC36B8">
            <w:pPr>
              <w:pStyle w:val="Listenabsatz"/>
              <w:numPr>
                <w:ilvl w:val="2"/>
                <w:numId w:val="4"/>
              </w:numPr>
              <w:ind w:left="1020"/>
              <w:rPr>
                <w:rFonts w:cstheme="minorHAnsi"/>
                <w:sz w:val="18"/>
                <w:szCs w:val="18"/>
              </w:rPr>
            </w:pPr>
            <w:r w:rsidRPr="00CC36B8">
              <w:rPr>
                <w:rFonts w:cstheme="minorHAnsi"/>
                <w:sz w:val="18"/>
                <w:szCs w:val="18"/>
              </w:rPr>
              <w:t>ehemaliger Bundespräsident Christian Wulff: „Der Islam gehört zu Deutschland</w:t>
            </w:r>
            <w:r w:rsidR="00062BFC">
              <w:rPr>
                <w:rFonts w:cstheme="minorHAnsi"/>
                <w:sz w:val="18"/>
                <w:szCs w:val="18"/>
              </w:rPr>
              <w:t>.</w:t>
            </w:r>
            <w:r w:rsidRPr="00CC36B8">
              <w:rPr>
                <w:rFonts w:cstheme="minorHAnsi"/>
                <w:sz w:val="18"/>
                <w:szCs w:val="18"/>
              </w:rPr>
              <w:t>“</w:t>
            </w:r>
          </w:p>
          <w:p w14:paraId="1B55855C" w14:textId="77777777" w:rsidR="00CC36B8" w:rsidRPr="00CC36B8" w:rsidRDefault="00CC36B8" w:rsidP="00CC36B8">
            <w:pPr>
              <w:pStyle w:val="Listenabsatz"/>
              <w:numPr>
                <w:ilvl w:val="2"/>
                <w:numId w:val="4"/>
              </w:numPr>
              <w:ind w:left="1020"/>
              <w:rPr>
                <w:rFonts w:cstheme="minorHAnsi"/>
                <w:sz w:val="18"/>
                <w:szCs w:val="18"/>
              </w:rPr>
            </w:pPr>
            <w:r w:rsidRPr="00CC36B8">
              <w:rPr>
                <w:rFonts w:cstheme="minorHAnsi"/>
                <w:sz w:val="18"/>
                <w:szCs w:val="18"/>
              </w:rPr>
              <w:t>Kopftuchstreit</w:t>
            </w:r>
          </w:p>
          <w:p w14:paraId="3AE9EBCB" w14:textId="77777777" w:rsidR="00CC36B8" w:rsidRPr="00CC36B8" w:rsidRDefault="00CC36B8" w:rsidP="00CC36B8">
            <w:pPr>
              <w:pStyle w:val="Listenabsatz"/>
              <w:numPr>
                <w:ilvl w:val="2"/>
                <w:numId w:val="4"/>
              </w:numPr>
              <w:ind w:left="1020"/>
              <w:rPr>
                <w:rFonts w:cstheme="minorHAnsi"/>
                <w:sz w:val="18"/>
                <w:szCs w:val="18"/>
              </w:rPr>
            </w:pPr>
            <w:r w:rsidRPr="00CC36B8">
              <w:rPr>
                <w:rFonts w:cstheme="minorHAnsi"/>
                <w:sz w:val="18"/>
                <w:szCs w:val="18"/>
              </w:rPr>
              <w:t>Kirchenasyl</w:t>
            </w:r>
          </w:p>
          <w:p w14:paraId="3B07AEA0" w14:textId="77777777" w:rsidR="00CC36B8" w:rsidRPr="00CC36B8" w:rsidRDefault="00CC36B8" w:rsidP="00CC36B8">
            <w:pPr>
              <w:rPr>
                <w:rFonts w:cstheme="minorHAnsi"/>
                <w:sz w:val="18"/>
                <w:szCs w:val="18"/>
              </w:rPr>
            </w:pPr>
            <w:r w:rsidRPr="00CC36B8">
              <w:rPr>
                <w:rFonts w:cstheme="minorHAnsi"/>
                <w:sz w:val="18"/>
                <w:szCs w:val="18"/>
              </w:rPr>
              <w:t xml:space="preserve">    Was würde die Person Ihrer Position zu diesen Themen sagen?</w:t>
            </w:r>
          </w:p>
          <w:p w14:paraId="1D2A3605" w14:textId="30C30ED6" w:rsidR="00CC36B8" w:rsidRPr="00CC36B8" w:rsidRDefault="00CC36B8" w:rsidP="00CC36B8">
            <w:pPr>
              <w:rPr>
                <w:rFonts w:cstheme="minorHAnsi"/>
                <w:sz w:val="18"/>
                <w:szCs w:val="18"/>
              </w:rPr>
            </w:pPr>
            <w:r w:rsidRPr="00CC36B8">
              <w:rPr>
                <w:rFonts w:cstheme="minorHAnsi"/>
                <w:sz w:val="18"/>
                <w:szCs w:val="18"/>
              </w:rPr>
              <w:t xml:space="preserve">3. </w:t>
            </w:r>
            <w:proofErr w:type="spellStart"/>
            <w:r w:rsidRPr="00CC36B8">
              <w:rPr>
                <w:rFonts w:cstheme="minorHAnsi"/>
                <w:sz w:val="18"/>
                <w:szCs w:val="18"/>
              </w:rPr>
              <w:t>Fishbowl</w:t>
            </w:r>
            <w:proofErr w:type="spellEnd"/>
            <w:r w:rsidRPr="00CC36B8">
              <w:rPr>
                <w:rFonts w:cstheme="minorHAnsi"/>
                <w:sz w:val="18"/>
                <w:szCs w:val="18"/>
              </w:rPr>
              <w:t>-Diskussion: Die Diskussion beginnt nochmal mit den beiden Fallbeispielen vom Anfang der Unterrichtseinheit und kann dann auf andere Fragen übergehen. Nutzen Sie die Zitate zur Darstellung Ihrer Position.</w:t>
            </w:r>
          </w:p>
          <w:p w14:paraId="6AB361CE" w14:textId="29DAAE9E" w:rsidR="00364BC8" w:rsidRPr="00041DAC" w:rsidRDefault="00364BC8" w:rsidP="00841226">
            <w:pPr>
              <w:rPr>
                <w:rFonts w:cstheme="minorHAnsi"/>
                <w:sz w:val="18"/>
                <w:szCs w:val="18"/>
              </w:rPr>
            </w:pPr>
            <w:r w:rsidRPr="00CC36B8">
              <w:rPr>
                <w:rFonts w:cstheme="minorHAnsi"/>
                <w:sz w:val="18"/>
                <w:szCs w:val="18"/>
              </w:rPr>
              <w:t xml:space="preserve">Erweitert kann auch im Internet der gesamte Text gelesen werden und nach weiteren Stellungnahmen </w:t>
            </w:r>
            <w:r w:rsidRPr="00041DAC">
              <w:rPr>
                <w:rFonts w:cstheme="minorHAnsi"/>
                <w:sz w:val="18"/>
                <w:szCs w:val="18"/>
              </w:rPr>
              <w:t>der Vertreter der Positionen gesucht werden.</w:t>
            </w:r>
          </w:p>
          <w:p w14:paraId="75E22CD7" w14:textId="57D501A1" w:rsidR="00CC36B8" w:rsidRPr="00062BFC" w:rsidRDefault="00364BC8" w:rsidP="00841226">
            <w:pPr>
              <w:rPr>
                <w:rFonts w:cstheme="minorHAnsi"/>
                <w:sz w:val="18"/>
                <w:szCs w:val="18"/>
              </w:rPr>
            </w:pPr>
            <w:r w:rsidRPr="00041DAC">
              <w:rPr>
                <w:rFonts w:cstheme="minorHAnsi"/>
                <w:sz w:val="18"/>
                <w:szCs w:val="18"/>
              </w:rPr>
              <w:t xml:space="preserve">- </w:t>
            </w:r>
            <w:r w:rsidR="00041DAC" w:rsidRPr="00062BFC">
              <w:rPr>
                <w:sz w:val="18"/>
                <w:szCs w:val="18"/>
              </w:rPr>
              <w:t>Schüler*innen</w:t>
            </w:r>
            <w:r w:rsidRPr="00062BFC">
              <w:rPr>
                <w:rFonts w:cstheme="minorHAnsi"/>
                <w:sz w:val="18"/>
                <w:szCs w:val="18"/>
              </w:rPr>
              <w:t xml:space="preserve"> bereiten auch auf weitere Konfli</w:t>
            </w:r>
            <w:r w:rsidR="00062BFC">
              <w:rPr>
                <w:rFonts w:cstheme="minorHAnsi"/>
                <w:sz w:val="18"/>
                <w:szCs w:val="18"/>
              </w:rPr>
              <w:t>ktthemen in ihrer Gruppe vor.</w:t>
            </w:r>
          </w:p>
          <w:p w14:paraId="0A90D2EF" w14:textId="77777777" w:rsidR="00CC36B8" w:rsidRPr="00041DAC" w:rsidRDefault="00CC36B8" w:rsidP="00841226">
            <w:pPr>
              <w:rPr>
                <w:rFonts w:cstheme="minorHAnsi"/>
                <w:sz w:val="18"/>
                <w:szCs w:val="18"/>
              </w:rPr>
            </w:pPr>
          </w:p>
          <w:p w14:paraId="2E7938AE" w14:textId="77777777" w:rsidR="00CC36B8" w:rsidRPr="00C90E5D" w:rsidRDefault="00CC36B8" w:rsidP="00841226">
            <w:pPr>
              <w:rPr>
                <w:rFonts w:cstheme="minorHAnsi"/>
                <w:b/>
                <w:bCs/>
                <w:sz w:val="18"/>
                <w:szCs w:val="18"/>
              </w:rPr>
            </w:pPr>
            <w:r w:rsidRPr="00C90E5D">
              <w:rPr>
                <w:rFonts w:cstheme="minorHAnsi"/>
                <w:b/>
                <w:bCs/>
                <w:sz w:val="18"/>
                <w:szCs w:val="18"/>
              </w:rPr>
              <w:t>Durchführung</w:t>
            </w:r>
          </w:p>
          <w:p w14:paraId="625EA1B2" w14:textId="77777777" w:rsidR="00CC36B8" w:rsidRPr="001E7F16" w:rsidRDefault="00CC36B8" w:rsidP="00841226">
            <w:pPr>
              <w:rPr>
                <w:rFonts w:cstheme="minorHAnsi"/>
                <w:sz w:val="18"/>
                <w:szCs w:val="18"/>
              </w:rPr>
            </w:pPr>
            <w:r w:rsidRPr="007277F2">
              <w:rPr>
                <w:rFonts w:cstheme="minorHAnsi"/>
                <w:sz w:val="18"/>
                <w:szCs w:val="18"/>
              </w:rPr>
              <w:t xml:space="preserve">In der Durchführung der </w:t>
            </w:r>
            <w:proofErr w:type="spellStart"/>
            <w:r w:rsidRPr="007277F2">
              <w:rPr>
                <w:rFonts w:cstheme="minorHAnsi"/>
                <w:sz w:val="18"/>
                <w:szCs w:val="18"/>
              </w:rPr>
              <w:t>Fishbowl</w:t>
            </w:r>
            <w:proofErr w:type="spellEnd"/>
            <w:r w:rsidRPr="007277F2">
              <w:rPr>
                <w:rFonts w:cstheme="minorHAnsi"/>
                <w:sz w:val="18"/>
                <w:szCs w:val="18"/>
              </w:rPr>
              <w:t>-Diskussion nimmt die Lehrkraft die Rolle des Moderators ein. So kann sie immer wieder kritische Rückfragen stellen, wenn diese nicht von den anderen Positionen kommen oder auch neue Konflikthemen einspielen, um die Diskussion voranzubringen.</w:t>
            </w:r>
          </w:p>
          <w:p w14:paraId="26623D87" w14:textId="2D42F939" w:rsidR="00CC36B8" w:rsidRPr="00BB104F" w:rsidRDefault="00CC36B8" w:rsidP="00841226">
            <w:pPr>
              <w:rPr>
                <w:rFonts w:cstheme="minorHAnsi"/>
                <w:sz w:val="18"/>
                <w:szCs w:val="18"/>
              </w:rPr>
            </w:pPr>
            <w:r w:rsidRPr="001E7F16">
              <w:rPr>
                <w:rFonts w:cstheme="minorHAnsi"/>
                <w:sz w:val="18"/>
                <w:szCs w:val="18"/>
              </w:rPr>
              <w:t>Sie verweist auch immer wieder darauf, dass jede*r Schüler*in zwischenzeitlich den 4. Stuhl mit einer weiter</w:t>
            </w:r>
            <w:r w:rsidR="00ED24EA" w:rsidRPr="00BB104F">
              <w:rPr>
                <w:rFonts w:cstheme="minorHAnsi"/>
                <w:sz w:val="18"/>
                <w:szCs w:val="18"/>
              </w:rPr>
              <w:t>e</w:t>
            </w:r>
            <w:r w:rsidRPr="00BB104F">
              <w:rPr>
                <w:rFonts w:cstheme="minorHAnsi"/>
                <w:sz w:val="18"/>
                <w:szCs w:val="18"/>
              </w:rPr>
              <w:t>n Position besetzen kann.</w:t>
            </w:r>
          </w:p>
          <w:p w14:paraId="0A16F2A4" w14:textId="77777777" w:rsidR="00CC36B8" w:rsidRPr="00BB104F" w:rsidRDefault="00CC36B8" w:rsidP="00841226">
            <w:pPr>
              <w:rPr>
                <w:rFonts w:cstheme="minorHAnsi"/>
                <w:sz w:val="18"/>
                <w:szCs w:val="18"/>
              </w:rPr>
            </w:pPr>
          </w:p>
          <w:p w14:paraId="1218498B" w14:textId="77777777" w:rsidR="00CC36B8" w:rsidRPr="00BB104F" w:rsidRDefault="00CC36B8" w:rsidP="00841226">
            <w:pPr>
              <w:rPr>
                <w:rFonts w:cstheme="minorHAnsi"/>
                <w:b/>
                <w:bCs/>
                <w:sz w:val="18"/>
                <w:szCs w:val="18"/>
              </w:rPr>
            </w:pPr>
            <w:r w:rsidRPr="00BB104F">
              <w:rPr>
                <w:rFonts w:cstheme="minorHAnsi"/>
                <w:b/>
                <w:bCs/>
                <w:sz w:val="18"/>
                <w:szCs w:val="18"/>
              </w:rPr>
              <w:t>Ergebnissicherung</w:t>
            </w:r>
          </w:p>
          <w:p w14:paraId="63640C8C" w14:textId="406CE3A4" w:rsidR="00CC36B8" w:rsidRPr="002B7BA8" w:rsidRDefault="00CC36B8" w:rsidP="00841226">
            <w:pPr>
              <w:rPr>
                <w:rFonts w:cstheme="minorHAnsi"/>
                <w:sz w:val="18"/>
                <w:szCs w:val="18"/>
              </w:rPr>
            </w:pPr>
            <w:r w:rsidRPr="002B7BA8">
              <w:rPr>
                <w:rFonts w:cstheme="minorHAnsi"/>
                <w:sz w:val="18"/>
                <w:szCs w:val="18"/>
              </w:rPr>
              <w:t xml:space="preserve">In einem </w:t>
            </w:r>
            <w:r w:rsidRPr="002B7BA8">
              <w:rPr>
                <w:rFonts w:cstheme="minorHAnsi"/>
                <w:b/>
                <w:bCs/>
                <w:sz w:val="18"/>
                <w:szCs w:val="18"/>
              </w:rPr>
              <w:t>Nachgespräch</w:t>
            </w:r>
            <w:r w:rsidRPr="002B7BA8">
              <w:rPr>
                <w:rFonts w:cstheme="minorHAnsi"/>
                <w:sz w:val="18"/>
                <w:szCs w:val="18"/>
              </w:rPr>
              <w:t xml:space="preserve"> nehmen die </w:t>
            </w:r>
            <w:r w:rsidR="00041DAC" w:rsidRPr="002B7BA8">
              <w:rPr>
                <w:sz w:val="18"/>
                <w:szCs w:val="18"/>
              </w:rPr>
              <w:t xml:space="preserve">Schüler*innen </w:t>
            </w:r>
            <w:r w:rsidRPr="002B7BA8">
              <w:rPr>
                <w:rFonts w:cstheme="minorHAnsi"/>
                <w:sz w:val="18"/>
                <w:szCs w:val="18"/>
              </w:rPr>
              <w:t>nun ihre eigenen Positionen ein und reflektieren die Argumente ihrer Protagonisten.</w:t>
            </w:r>
          </w:p>
          <w:p w14:paraId="7907FB3F" w14:textId="0A1FECE3" w:rsidR="00364BC8" w:rsidRPr="00364BC8" w:rsidRDefault="00CC36B8" w:rsidP="00841226">
            <w:pPr>
              <w:rPr>
                <w:rFonts w:cstheme="minorHAnsi"/>
                <w:sz w:val="18"/>
                <w:szCs w:val="18"/>
              </w:rPr>
            </w:pPr>
            <w:r w:rsidRPr="002B7BA8">
              <w:rPr>
                <w:rFonts w:cstheme="minorHAnsi"/>
                <w:sz w:val="18"/>
                <w:szCs w:val="18"/>
              </w:rPr>
              <w:t>Das Begriffslexikon wird abgeschlossen</w:t>
            </w:r>
            <w:r w:rsidR="00F64F37" w:rsidRPr="002B7BA8">
              <w:rPr>
                <w:rFonts w:cstheme="minorHAnsi"/>
                <w:sz w:val="18"/>
                <w:szCs w:val="18"/>
              </w:rPr>
              <w:t xml:space="preserve">, ergänzt, besprochen, </w:t>
            </w:r>
            <w:r w:rsidRPr="002B7BA8">
              <w:rPr>
                <w:rFonts w:cstheme="minorHAnsi"/>
                <w:sz w:val="18"/>
                <w:szCs w:val="18"/>
              </w:rPr>
              <w:t>gesichert.</w:t>
            </w:r>
            <w:r w:rsidR="00364BC8">
              <w:rPr>
                <w:rFonts w:cstheme="minorHAnsi"/>
                <w:sz w:val="18"/>
                <w:szCs w:val="18"/>
              </w:rPr>
              <w:t xml:space="preserve"> </w:t>
            </w:r>
            <w:r w:rsidR="00364BC8" w:rsidRPr="00364BC8">
              <w:rPr>
                <w:rFonts w:cstheme="minorHAnsi"/>
                <w:sz w:val="18"/>
                <w:szCs w:val="18"/>
              </w:rPr>
              <w:t xml:space="preserve"> </w:t>
            </w:r>
          </w:p>
        </w:tc>
        <w:tc>
          <w:tcPr>
            <w:tcW w:w="3118" w:type="dxa"/>
          </w:tcPr>
          <w:p w14:paraId="37EF79CD" w14:textId="77777777" w:rsidR="006637C7" w:rsidRPr="00F64F37" w:rsidRDefault="00364BC8" w:rsidP="00841226">
            <w:pPr>
              <w:rPr>
                <w:rFonts w:cstheme="minorHAnsi"/>
                <w:sz w:val="18"/>
                <w:szCs w:val="18"/>
              </w:rPr>
            </w:pPr>
            <w:r w:rsidRPr="00F64F37">
              <w:rPr>
                <w:rFonts w:cstheme="minorHAnsi"/>
                <w:b/>
                <w:bCs/>
                <w:sz w:val="18"/>
                <w:szCs w:val="18"/>
              </w:rPr>
              <w:t xml:space="preserve">M11 </w:t>
            </w:r>
            <w:r w:rsidRPr="00F64F37">
              <w:rPr>
                <w:rFonts w:cstheme="minorHAnsi"/>
                <w:sz w:val="18"/>
                <w:szCs w:val="18"/>
              </w:rPr>
              <w:t xml:space="preserve">Vorbereitung der </w:t>
            </w:r>
            <w:proofErr w:type="spellStart"/>
            <w:r w:rsidRPr="00F64F37">
              <w:rPr>
                <w:rFonts w:cstheme="minorHAnsi"/>
                <w:sz w:val="18"/>
                <w:szCs w:val="18"/>
              </w:rPr>
              <w:t>Fishbowl</w:t>
            </w:r>
            <w:proofErr w:type="spellEnd"/>
            <w:r w:rsidRPr="00F64F37">
              <w:rPr>
                <w:rFonts w:cstheme="minorHAnsi"/>
                <w:sz w:val="18"/>
                <w:szCs w:val="18"/>
              </w:rPr>
              <w:t>-Diskussion</w:t>
            </w:r>
          </w:p>
          <w:p w14:paraId="6055C9E0" w14:textId="77777777" w:rsidR="00F64F37" w:rsidRDefault="00364BC8" w:rsidP="00F64F37">
            <w:pPr>
              <w:rPr>
                <w:rFonts w:cstheme="minorHAnsi"/>
                <w:bCs/>
                <w:sz w:val="18"/>
                <w:szCs w:val="18"/>
              </w:rPr>
            </w:pPr>
            <w:r w:rsidRPr="00F64F37">
              <w:rPr>
                <w:rFonts w:cstheme="minorHAnsi"/>
                <w:b/>
                <w:bCs/>
                <w:sz w:val="18"/>
                <w:szCs w:val="18"/>
              </w:rPr>
              <w:t>M11</w:t>
            </w:r>
            <w:r w:rsidR="00CC36B8" w:rsidRPr="00F64F37">
              <w:rPr>
                <w:rFonts w:cstheme="minorHAnsi"/>
                <w:b/>
                <w:bCs/>
                <w:sz w:val="18"/>
                <w:szCs w:val="18"/>
              </w:rPr>
              <w:t>a</w:t>
            </w:r>
            <w:r w:rsidR="00F64F37" w:rsidRPr="00F64F37">
              <w:rPr>
                <w:rFonts w:cstheme="minorHAnsi"/>
                <w:b/>
                <w:sz w:val="18"/>
                <w:szCs w:val="18"/>
              </w:rPr>
              <w:t xml:space="preserve"> </w:t>
            </w:r>
            <w:r w:rsidR="00F64F37" w:rsidRPr="00F64F37">
              <w:rPr>
                <w:rFonts w:cstheme="minorHAnsi"/>
                <w:bCs/>
                <w:sz w:val="18"/>
                <w:szCs w:val="18"/>
              </w:rPr>
              <w:t xml:space="preserve">Eine enge Verbindung zw. Staat und Kirche; </w:t>
            </w:r>
          </w:p>
          <w:p w14:paraId="4DC4F539" w14:textId="74AE5DEA" w:rsidR="00F64F37" w:rsidRPr="00F64F37" w:rsidRDefault="00F64F37" w:rsidP="00F64F37">
            <w:pPr>
              <w:rPr>
                <w:rFonts w:cstheme="minorHAnsi"/>
                <w:sz w:val="18"/>
                <w:szCs w:val="18"/>
              </w:rPr>
            </w:pPr>
            <w:r w:rsidRPr="00F64F37">
              <w:rPr>
                <w:rFonts w:cstheme="minorHAnsi"/>
                <w:bCs/>
                <w:sz w:val="18"/>
                <w:szCs w:val="18"/>
              </w:rPr>
              <w:t>Position 1: Das Christentum hat unsere Demokratie und Gesellschaft geprägt, darum ist eine enge Verbindung sinnvoll. (Udo di Fabio)</w:t>
            </w:r>
            <w:r w:rsidRPr="00F64F37">
              <w:rPr>
                <w:rFonts w:cstheme="minorHAnsi"/>
                <w:sz w:val="18"/>
                <w:szCs w:val="18"/>
              </w:rPr>
              <w:t xml:space="preserve"> </w:t>
            </w:r>
          </w:p>
          <w:p w14:paraId="6C09C272" w14:textId="5DF34B14" w:rsidR="00F64F37" w:rsidRPr="00F64F37" w:rsidRDefault="00CC36B8" w:rsidP="00F64F37">
            <w:pPr>
              <w:pageBreakBefore/>
              <w:tabs>
                <w:tab w:val="center" w:pos="4536"/>
                <w:tab w:val="right" w:pos="9072"/>
              </w:tabs>
              <w:rPr>
                <w:rFonts w:cstheme="minorHAnsi"/>
                <w:bCs/>
                <w:color w:val="404040" w:themeColor="text1" w:themeTint="BF"/>
                <w:sz w:val="18"/>
                <w:szCs w:val="18"/>
              </w:rPr>
            </w:pPr>
            <w:r w:rsidRPr="00F64F37">
              <w:rPr>
                <w:rFonts w:cstheme="minorHAnsi"/>
                <w:b/>
                <w:bCs/>
                <w:sz w:val="18"/>
                <w:szCs w:val="18"/>
              </w:rPr>
              <w:t>M11b</w:t>
            </w:r>
            <w:r w:rsidR="00F64F37" w:rsidRPr="00F64F37">
              <w:rPr>
                <w:rFonts w:cstheme="minorHAnsi"/>
                <w:b/>
                <w:sz w:val="18"/>
                <w:szCs w:val="18"/>
              </w:rPr>
              <w:t xml:space="preserve"> </w:t>
            </w:r>
            <w:r w:rsidR="00F64F37" w:rsidRPr="00F64F37">
              <w:rPr>
                <w:rFonts w:cstheme="minorHAnsi"/>
                <w:bCs/>
                <w:sz w:val="18"/>
                <w:szCs w:val="18"/>
              </w:rPr>
              <w:t>Wie</w:t>
            </w:r>
            <w:r w:rsidR="009A609D">
              <w:rPr>
                <w:rFonts w:cstheme="minorHAnsi"/>
                <w:bCs/>
                <w:sz w:val="18"/>
                <w:szCs w:val="18"/>
              </w:rPr>
              <w:t xml:space="preserve"> </w:t>
            </w:r>
            <w:r w:rsidR="00F64F37" w:rsidRPr="00F64F37">
              <w:rPr>
                <w:rFonts w:cstheme="minorHAnsi"/>
                <w:bCs/>
                <w:sz w:val="18"/>
                <w:szCs w:val="18"/>
              </w:rPr>
              <w:t>viel Religion verträgt der Staat?</w:t>
            </w:r>
          </w:p>
          <w:p w14:paraId="6A45578D" w14:textId="77777777" w:rsidR="00F64F37" w:rsidRPr="00F64F37" w:rsidRDefault="00F64F37" w:rsidP="00F64F37">
            <w:pPr>
              <w:rPr>
                <w:rFonts w:cstheme="minorHAnsi"/>
                <w:bCs/>
                <w:sz w:val="18"/>
                <w:szCs w:val="18"/>
              </w:rPr>
            </w:pPr>
            <w:r w:rsidRPr="00F64F37">
              <w:rPr>
                <w:rFonts w:cstheme="minorHAnsi"/>
                <w:bCs/>
                <w:sz w:val="18"/>
                <w:szCs w:val="18"/>
              </w:rPr>
              <w:t>Position 2: In einer zunehmend pluralen und säkularen Gesellschaft muss gefragt werden: Wieviel Religion verträgt ein Staat? (Monika Grütters)</w:t>
            </w:r>
          </w:p>
          <w:p w14:paraId="4FAD72FA" w14:textId="77777777" w:rsidR="00F64F37" w:rsidRDefault="00CC36B8" w:rsidP="00F64F37">
            <w:pPr>
              <w:rPr>
                <w:rFonts w:cstheme="minorHAnsi"/>
                <w:bCs/>
                <w:sz w:val="18"/>
                <w:szCs w:val="18"/>
              </w:rPr>
            </w:pPr>
            <w:r w:rsidRPr="00F64F37">
              <w:rPr>
                <w:rFonts w:cstheme="minorHAnsi"/>
                <w:b/>
                <w:bCs/>
                <w:sz w:val="18"/>
                <w:szCs w:val="18"/>
              </w:rPr>
              <w:t>M11c</w:t>
            </w:r>
            <w:r w:rsidR="00364BC8" w:rsidRPr="00F64F37">
              <w:rPr>
                <w:rFonts w:cstheme="minorHAnsi"/>
                <w:b/>
                <w:bCs/>
                <w:sz w:val="18"/>
                <w:szCs w:val="18"/>
              </w:rPr>
              <w:t xml:space="preserve"> </w:t>
            </w:r>
            <w:r w:rsidR="00F64F37" w:rsidRPr="00F64F37">
              <w:rPr>
                <w:rFonts w:cstheme="minorHAnsi"/>
                <w:bCs/>
                <w:sz w:val="18"/>
                <w:szCs w:val="18"/>
              </w:rPr>
              <w:t xml:space="preserve">Religion ist Privatsache; </w:t>
            </w:r>
          </w:p>
          <w:p w14:paraId="1F7D0577" w14:textId="562E778E" w:rsidR="00F64F37" w:rsidRPr="00F64F37" w:rsidRDefault="00F64F37" w:rsidP="00F64F37">
            <w:pPr>
              <w:rPr>
                <w:rFonts w:cstheme="minorHAnsi"/>
                <w:bCs/>
                <w:sz w:val="18"/>
                <w:szCs w:val="18"/>
              </w:rPr>
            </w:pPr>
            <w:r w:rsidRPr="00F64F37">
              <w:rPr>
                <w:rFonts w:cstheme="minorHAnsi"/>
                <w:bCs/>
                <w:sz w:val="18"/>
                <w:szCs w:val="18"/>
              </w:rPr>
              <w:t>Position 3: Die dritte Position lehnt das öffentliche Auftreten von Religion komplett ab und erklärt Religion zur Privatsache. (Philipp Möller)</w:t>
            </w:r>
          </w:p>
          <w:p w14:paraId="08635CAB" w14:textId="3AA67902" w:rsidR="00F64F37" w:rsidRPr="00BE182C" w:rsidRDefault="00F64F37" w:rsidP="00F64F37">
            <w:pPr>
              <w:pageBreakBefore/>
              <w:tabs>
                <w:tab w:val="center" w:pos="4536"/>
                <w:tab w:val="right" w:pos="9072"/>
              </w:tabs>
              <w:rPr>
                <w:rFonts w:ascii="Arial" w:hAnsi="Arial" w:cs="Arial"/>
                <w:color w:val="404040" w:themeColor="text1" w:themeTint="BF"/>
                <w:sz w:val="32"/>
                <w:szCs w:val="32"/>
              </w:rPr>
            </w:pPr>
          </w:p>
          <w:p w14:paraId="760695E4" w14:textId="27EA77C2" w:rsidR="00364BC8" w:rsidRPr="00CC36B8" w:rsidRDefault="00364BC8" w:rsidP="00841226">
            <w:pPr>
              <w:rPr>
                <w:rFonts w:cstheme="minorHAnsi"/>
                <w:b/>
                <w:bCs/>
                <w:sz w:val="18"/>
                <w:szCs w:val="18"/>
              </w:rPr>
            </w:pPr>
          </w:p>
        </w:tc>
        <w:tc>
          <w:tcPr>
            <w:tcW w:w="3119" w:type="dxa"/>
          </w:tcPr>
          <w:p w14:paraId="65CF4C43" w14:textId="77777777" w:rsidR="006637C7" w:rsidRPr="00E9621B" w:rsidRDefault="006637C7" w:rsidP="00841226">
            <w:pPr>
              <w:rPr>
                <w:rFonts w:cstheme="minorHAnsi"/>
                <w:strike/>
                <w:sz w:val="16"/>
                <w:szCs w:val="16"/>
              </w:rPr>
            </w:pPr>
          </w:p>
        </w:tc>
      </w:tr>
    </w:tbl>
    <w:p w14:paraId="18C96126" w14:textId="2B5EF955" w:rsidR="00EC0011" w:rsidRDefault="00EC0011"/>
    <w:sectPr w:rsidR="00EC0011" w:rsidSect="006F7A8A">
      <w:headerReference w:type="default" r:id="rId11"/>
      <w:footerReference w:type="default" r:id="rId12"/>
      <w:pgSz w:w="16838" w:h="11906" w:orient="landscape"/>
      <w:pgMar w:top="1418"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5E84" w14:textId="77777777" w:rsidR="007C2ACC" w:rsidRDefault="007C2ACC" w:rsidP="00CC1DD2">
      <w:pPr>
        <w:spacing w:after="0" w:line="240" w:lineRule="auto"/>
      </w:pPr>
      <w:r>
        <w:separator/>
      </w:r>
    </w:p>
  </w:endnote>
  <w:endnote w:type="continuationSeparator" w:id="0">
    <w:p w14:paraId="25E48016" w14:textId="77777777" w:rsidR="007C2ACC" w:rsidRDefault="007C2ACC" w:rsidP="00CC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0"/>
    </w:tblGrid>
    <w:sdt>
      <w:sdtPr>
        <w:rPr>
          <w:rFonts w:asciiTheme="majorHAnsi" w:eastAsiaTheme="majorEastAsia" w:hAnsiTheme="majorHAnsi" w:cstheme="majorBidi"/>
          <w:sz w:val="20"/>
          <w:szCs w:val="20"/>
        </w:rPr>
        <w:id w:val="-174187531"/>
        <w:docPartObj>
          <w:docPartGallery w:val="Page Numbers (Bottom of Page)"/>
          <w:docPartUnique/>
        </w:docPartObj>
      </w:sdtPr>
      <w:sdtEndPr>
        <w:rPr>
          <w:rFonts w:asciiTheme="minorHAnsi" w:eastAsiaTheme="minorHAnsi" w:hAnsiTheme="minorHAnsi" w:cstheme="minorBidi"/>
          <w:sz w:val="22"/>
          <w:szCs w:val="22"/>
        </w:rPr>
      </w:sdtEndPr>
      <w:sdtContent>
        <w:tr w:rsidR="000A5FC0" w14:paraId="49EB185C" w14:textId="77777777">
          <w:trPr>
            <w:trHeight w:val="727"/>
          </w:trPr>
          <w:tc>
            <w:tcPr>
              <w:tcW w:w="4000" w:type="pct"/>
              <w:tcBorders>
                <w:right w:val="triple" w:sz="4" w:space="0" w:color="4472C4" w:themeColor="accent1"/>
              </w:tcBorders>
            </w:tcPr>
            <w:p w14:paraId="3F632AFB" w14:textId="6D6BA6AB" w:rsidR="000A5FC0" w:rsidRDefault="000A5FC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A74B25A" w14:textId="5B127050" w:rsidR="000A5FC0" w:rsidRDefault="000A5FC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B7BA8">
                <w:rPr>
                  <w:noProof/>
                </w:rPr>
                <w:t>9</w:t>
              </w:r>
              <w:r>
                <w:fldChar w:fldCharType="end"/>
              </w:r>
            </w:p>
          </w:tc>
        </w:tr>
      </w:sdtContent>
    </w:sdt>
  </w:tbl>
  <w:p w14:paraId="5889896C" w14:textId="77777777" w:rsidR="000A5FC0" w:rsidRDefault="000A5F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2B51" w14:textId="77777777" w:rsidR="007C2ACC" w:rsidRDefault="007C2ACC" w:rsidP="00CC1DD2">
      <w:pPr>
        <w:spacing w:after="0" w:line="240" w:lineRule="auto"/>
      </w:pPr>
      <w:r>
        <w:separator/>
      </w:r>
    </w:p>
  </w:footnote>
  <w:footnote w:type="continuationSeparator" w:id="0">
    <w:p w14:paraId="5964CD95" w14:textId="77777777" w:rsidR="007C2ACC" w:rsidRDefault="007C2ACC" w:rsidP="00CC1DD2">
      <w:pPr>
        <w:spacing w:after="0" w:line="240" w:lineRule="auto"/>
      </w:pPr>
      <w:r>
        <w:continuationSeparator/>
      </w:r>
    </w:p>
  </w:footnote>
  <w:footnote w:id="1">
    <w:p w14:paraId="15AFD42B" w14:textId="77777777" w:rsidR="001A21DD" w:rsidRPr="005C72CC" w:rsidRDefault="001A21DD" w:rsidP="001A21DD">
      <w:pPr>
        <w:pStyle w:val="Funotentext"/>
        <w:rPr>
          <w:rFonts w:asciiTheme="minorHAnsi" w:hAnsiTheme="minorHAnsi" w:cstheme="minorHAnsi"/>
        </w:rPr>
      </w:pPr>
      <w:r w:rsidRPr="005C72CC">
        <w:rPr>
          <w:rStyle w:val="Funotenzeichen"/>
          <w:rFonts w:asciiTheme="minorHAnsi" w:hAnsiTheme="minorHAnsi" w:cstheme="minorHAnsi"/>
        </w:rPr>
        <w:footnoteRef/>
      </w:r>
      <w:r w:rsidRPr="005C72CC">
        <w:rPr>
          <w:rFonts w:asciiTheme="minorHAnsi" w:hAnsiTheme="minorHAnsi" w:cstheme="minorHAnsi"/>
        </w:rPr>
        <w:t xml:space="preserve"> Heinrich August Winkler, Geschichte des Westens, Bd. 1, Seite 20, München 2009</w:t>
      </w:r>
    </w:p>
  </w:footnote>
  <w:footnote w:id="2">
    <w:p w14:paraId="716C9959" w14:textId="77777777" w:rsidR="006637C7" w:rsidRPr="00BE37F8" w:rsidRDefault="006637C7" w:rsidP="00CC1DD2">
      <w:pPr>
        <w:pStyle w:val="Funotentext"/>
        <w:rPr>
          <w:rFonts w:asciiTheme="minorHAnsi" w:hAnsiTheme="minorHAnsi" w:cstheme="minorHAnsi"/>
          <w:sz w:val="16"/>
          <w:szCs w:val="16"/>
        </w:rPr>
      </w:pPr>
      <w:r w:rsidRPr="00BE37F8">
        <w:rPr>
          <w:rStyle w:val="Funotenzeichen"/>
          <w:rFonts w:asciiTheme="minorHAnsi" w:hAnsiTheme="minorHAnsi" w:cstheme="minorHAnsi"/>
        </w:rPr>
        <w:footnoteRef/>
      </w:r>
      <w:r w:rsidRPr="00BE37F8">
        <w:rPr>
          <w:rFonts w:asciiTheme="minorHAnsi" w:hAnsiTheme="minorHAnsi" w:cstheme="minorHAnsi"/>
        </w:rPr>
        <w:t xml:space="preserve"> </w:t>
      </w:r>
      <w:r w:rsidRPr="00BE37F8">
        <w:rPr>
          <w:rFonts w:asciiTheme="minorHAnsi" w:hAnsiTheme="minorHAnsi" w:cstheme="minorHAnsi"/>
          <w:sz w:val="16"/>
          <w:szCs w:val="16"/>
        </w:rPr>
        <w:t>Volker Schmidt-Sondermann; Moritz Enders: Kaiser, Mörder Heiliger. Deutschland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6DAB" w14:textId="786EBEFE" w:rsidR="00870146" w:rsidRDefault="00870146" w:rsidP="00C64262">
    <w:r w:rsidRPr="00987A04">
      <w:rPr>
        <w:b/>
        <w:sz w:val="28"/>
        <w:szCs w:val="28"/>
      </w:rPr>
      <w:t>Religion – staatstragend, staatsgefährdend oder Voraussetzung des Staates?</w:t>
    </w:r>
    <w:r w:rsidR="00C64262">
      <w:rPr>
        <w:b/>
        <w:sz w:val="28"/>
        <w:szCs w:val="28"/>
      </w:rPr>
      <w:t xml:space="preserve"> </w:t>
    </w:r>
    <w:r>
      <w:t>Mathis Ullrich, Matthias Ullrich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FE5"/>
    <w:multiLevelType w:val="hybridMultilevel"/>
    <w:tmpl w:val="B61CC5A6"/>
    <w:lvl w:ilvl="0" w:tplc="F06E3398">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F28"/>
    <w:multiLevelType w:val="hybridMultilevel"/>
    <w:tmpl w:val="AD24B908"/>
    <w:lvl w:ilvl="0" w:tplc="2E107D1A">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E65BB8"/>
    <w:multiLevelType w:val="hybridMultilevel"/>
    <w:tmpl w:val="ED300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535E6"/>
    <w:multiLevelType w:val="hybridMultilevel"/>
    <w:tmpl w:val="F9968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F56C85"/>
    <w:multiLevelType w:val="hybridMultilevel"/>
    <w:tmpl w:val="F57C2DAA"/>
    <w:lvl w:ilvl="0" w:tplc="E5E8AB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5B15F2"/>
    <w:multiLevelType w:val="hybridMultilevel"/>
    <w:tmpl w:val="23EC94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D3A8A"/>
    <w:multiLevelType w:val="hybridMultilevel"/>
    <w:tmpl w:val="DDFC8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2669C6"/>
    <w:multiLevelType w:val="multilevel"/>
    <w:tmpl w:val="1D0A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00683"/>
    <w:multiLevelType w:val="hybridMultilevel"/>
    <w:tmpl w:val="B36CDCB6"/>
    <w:lvl w:ilvl="0" w:tplc="387667C0">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F948CA"/>
    <w:multiLevelType w:val="hybridMultilevel"/>
    <w:tmpl w:val="4B7E91A0"/>
    <w:lvl w:ilvl="0" w:tplc="E5E8AB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57554"/>
    <w:multiLevelType w:val="hybridMultilevel"/>
    <w:tmpl w:val="DC926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B5C8C"/>
    <w:multiLevelType w:val="hybridMultilevel"/>
    <w:tmpl w:val="AB1E47EC"/>
    <w:lvl w:ilvl="0" w:tplc="E5E8AB78">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8278B6"/>
    <w:multiLevelType w:val="hybridMultilevel"/>
    <w:tmpl w:val="4C54A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1E6767"/>
    <w:multiLevelType w:val="hybridMultilevel"/>
    <w:tmpl w:val="E2D0E9AA"/>
    <w:lvl w:ilvl="0" w:tplc="1E9A850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4D41A3"/>
    <w:multiLevelType w:val="multilevel"/>
    <w:tmpl w:val="9DC2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2A3352"/>
    <w:multiLevelType w:val="multilevel"/>
    <w:tmpl w:val="0A1C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3"/>
  </w:num>
  <w:num w:numId="4">
    <w:abstractNumId w:val="11"/>
  </w:num>
  <w:num w:numId="5">
    <w:abstractNumId w:val="7"/>
  </w:num>
  <w:num w:numId="6">
    <w:abstractNumId w:val="13"/>
  </w:num>
  <w:num w:numId="7">
    <w:abstractNumId w:val="2"/>
  </w:num>
  <w:num w:numId="8">
    <w:abstractNumId w:val="8"/>
  </w:num>
  <w:num w:numId="9">
    <w:abstractNumId w:val="6"/>
  </w:num>
  <w:num w:numId="10">
    <w:abstractNumId w:val="10"/>
  </w:num>
  <w:num w:numId="11">
    <w:abstractNumId w:val="0"/>
  </w:num>
  <w:num w:numId="12">
    <w:abstractNumId w:val="9"/>
  </w:num>
  <w:num w:numId="13">
    <w:abstractNumId w:val="4"/>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011"/>
    <w:rsid w:val="000049FD"/>
    <w:rsid w:val="000052CC"/>
    <w:rsid w:val="00041DAC"/>
    <w:rsid w:val="00062BFC"/>
    <w:rsid w:val="000643E2"/>
    <w:rsid w:val="000808FF"/>
    <w:rsid w:val="000A5FC0"/>
    <w:rsid w:val="000B23F3"/>
    <w:rsid w:val="000C7BE8"/>
    <w:rsid w:val="000D6B8D"/>
    <w:rsid w:val="000F2E4E"/>
    <w:rsid w:val="00106479"/>
    <w:rsid w:val="00144FBD"/>
    <w:rsid w:val="00182388"/>
    <w:rsid w:val="001A12DD"/>
    <w:rsid w:val="001A21DD"/>
    <w:rsid w:val="001A6A99"/>
    <w:rsid w:val="001E7F16"/>
    <w:rsid w:val="001F4578"/>
    <w:rsid w:val="002B7BA8"/>
    <w:rsid w:val="002D3BA3"/>
    <w:rsid w:val="002E2978"/>
    <w:rsid w:val="002F00F6"/>
    <w:rsid w:val="00300D3F"/>
    <w:rsid w:val="003621F6"/>
    <w:rsid w:val="00364BC8"/>
    <w:rsid w:val="00374D2F"/>
    <w:rsid w:val="00376C14"/>
    <w:rsid w:val="00385B81"/>
    <w:rsid w:val="003A031A"/>
    <w:rsid w:val="003C1904"/>
    <w:rsid w:val="003C3D67"/>
    <w:rsid w:val="003D7A1D"/>
    <w:rsid w:val="00404CC9"/>
    <w:rsid w:val="00410B5A"/>
    <w:rsid w:val="00415A61"/>
    <w:rsid w:val="00425CEE"/>
    <w:rsid w:val="004371FC"/>
    <w:rsid w:val="004417D4"/>
    <w:rsid w:val="004427B7"/>
    <w:rsid w:val="00461BD8"/>
    <w:rsid w:val="0047131D"/>
    <w:rsid w:val="00477669"/>
    <w:rsid w:val="0048188E"/>
    <w:rsid w:val="00486E93"/>
    <w:rsid w:val="00490681"/>
    <w:rsid w:val="004C13B6"/>
    <w:rsid w:val="004D675F"/>
    <w:rsid w:val="004F51B2"/>
    <w:rsid w:val="0052020D"/>
    <w:rsid w:val="0053695B"/>
    <w:rsid w:val="005378CA"/>
    <w:rsid w:val="005578EF"/>
    <w:rsid w:val="00566FD0"/>
    <w:rsid w:val="00570DA1"/>
    <w:rsid w:val="00572622"/>
    <w:rsid w:val="00576A16"/>
    <w:rsid w:val="005C72CC"/>
    <w:rsid w:val="00621BB4"/>
    <w:rsid w:val="00630DC3"/>
    <w:rsid w:val="00635551"/>
    <w:rsid w:val="0063731E"/>
    <w:rsid w:val="0066150B"/>
    <w:rsid w:val="006637C7"/>
    <w:rsid w:val="006710B4"/>
    <w:rsid w:val="006B2CDF"/>
    <w:rsid w:val="006B2E90"/>
    <w:rsid w:val="006B4FE0"/>
    <w:rsid w:val="006C0578"/>
    <w:rsid w:val="006C1241"/>
    <w:rsid w:val="006D51EB"/>
    <w:rsid w:val="006E536E"/>
    <w:rsid w:val="006F6492"/>
    <w:rsid w:val="006F7A8A"/>
    <w:rsid w:val="007277F2"/>
    <w:rsid w:val="00750CDA"/>
    <w:rsid w:val="00783F24"/>
    <w:rsid w:val="007B036C"/>
    <w:rsid w:val="007C2ACC"/>
    <w:rsid w:val="007F3860"/>
    <w:rsid w:val="00841226"/>
    <w:rsid w:val="008471A7"/>
    <w:rsid w:val="0085580E"/>
    <w:rsid w:val="00857F2D"/>
    <w:rsid w:val="00870146"/>
    <w:rsid w:val="00882B35"/>
    <w:rsid w:val="0088701B"/>
    <w:rsid w:val="00896044"/>
    <w:rsid w:val="008B0B19"/>
    <w:rsid w:val="008C715E"/>
    <w:rsid w:val="008F6A8F"/>
    <w:rsid w:val="008F6FFC"/>
    <w:rsid w:val="009004FC"/>
    <w:rsid w:val="00920FBB"/>
    <w:rsid w:val="009602C2"/>
    <w:rsid w:val="00982F3C"/>
    <w:rsid w:val="00987A04"/>
    <w:rsid w:val="009A609D"/>
    <w:rsid w:val="00A13EFA"/>
    <w:rsid w:val="00A65A83"/>
    <w:rsid w:val="00A66E06"/>
    <w:rsid w:val="00A7746D"/>
    <w:rsid w:val="00A94261"/>
    <w:rsid w:val="00A96825"/>
    <w:rsid w:val="00AD0F51"/>
    <w:rsid w:val="00B06687"/>
    <w:rsid w:val="00B64AE5"/>
    <w:rsid w:val="00BB104F"/>
    <w:rsid w:val="00BB1A8D"/>
    <w:rsid w:val="00BB7BE7"/>
    <w:rsid w:val="00BE2217"/>
    <w:rsid w:val="00BE7A45"/>
    <w:rsid w:val="00C050FB"/>
    <w:rsid w:val="00C34460"/>
    <w:rsid w:val="00C56773"/>
    <w:rsid w:val="00C64262"/>
    <w:rsid w:val="00C90E5D"/>
    <w:rsid w:val="00CC1DD2"/>
    <w:rsid w:val="00CC36B8"/>
    <w:rsid w:val="00CD1096"/>
    <w:rsid w:val="00CD7CE8"/>
    <w:rsid w:val="00CF07CC"/>
    <w:rsid w:val="00CF1E8B"/>
    <w:rsid w:val="00D36E8D"/>
    <w:rsid w:val="00DB6700"/>
    <w:rsid w:val="00DF443D"/>
    <w:rsid w:val="00DF4D45"/>
    <w:rsid w:val="00E0369E"/>
    <w:rsid w:val="00E25B76"/>
    <w:rsid w:val="00E45851"/>
    <w:rsid w:val="00E51315"/>
    <w:rsid w:val="00E74E98"/>
    <w:rsid w:val="00E760DA"/>
    <w:rsid w:val="00E9621B"/>
    <w:rsid w:val="00EA7389"/>
    <w:rsid w:val="00EB4450"/>
    <w:rsid w:val="00EC0011"/>
    <w:rsid w:val="00EC56DE"/>
    <w:rsid w:val="00EC5D9E"/>
    <w:rsid w:val="00ED0B00"/>
    <w:rsid w:val="00ED24EA"/>
    <w:rsid w:val="00F00B01"/>
    <w:rsid w:val="00F24549"/>
    <w:rsid w:val="00F314FB"/>
    <w:rsid w:val="00F64F37"/>
    <w:rsid w:val="00F76589"/>
    <w:rsid w:val="00F94CEE"/>
    <w:rsid w:val="00FA59D6"/>
    <w:rsid w:val="00FC3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C92F"/>
  <w15:docId w15:val="{3812A645-138B-4D6F-9395-2CFCA13D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6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0C7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86E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86E93"/>
    <w:rPr>
      <w:color w:val="0000FF"/>
      <w:u w:val="single"/>
    </w:rPr>
  </w:style>
  <w:style w:type="character" w:customStyle="1" w:styleId="berschrift1Zchn">
    <w:name w:val="Überschrift 1 Zchn"/>
    <w:basedOn w:val="Absatz-Standardschriftart"/>
    <w:link w:val="berschrift1"/>
    <w:uiPriority w:val="9"/>
    <w:rsid w:val="00486E93"/>
    <w:rPr>
      <w:rFonts w:ascii="Times New Roman" w:eastAsia="Times New Roman" w:hAnsi="Times New Roman" w:cs="Times New Roman"/>
      <w:b/>
      <w:bCs/>
      <w:kern w:val="36"/>
      <w:sz w:val="48"/>
      <w:szCs w:val="48"/>
      <w:lang w:eastAsia="de-DE"/>
    </w:rPr>
  </w:style>
  <w:style w:type="character" w:customStyle="1" w:styleId="release-type">
    <w:name w:val="release-type"/>
    <w:basedOn w:val="Absatz-Standardschriftart"/>
    <w:rsid w:val="00486E93"/>
  </w:style>
  <w:style w:type="character" w:customStyle="1" w:styleId="Datum1">
    <w:name w:val="Datum1"/>
    <w:basedOn w:val="Absatz-Standardschriftart"/>
    <w:rsid w:val="00486E93"/>
  </w:style>
  <w:style w:type="paragraph" w:styleId="Listenabsatz">
    <w:name w:val="List Paragraph"/>
    <w:basedOn w:val="Standard"/>
    <w:uiPriority w:val="34"/>
    <w:qFormat/>
    <w:rsid w:val="006D51EB"/>
    <w:pPr>
      <w:ind w:left="720"/>
      <w:contextualSpacing/>
    </w:pPr>
  </w:style>
  <w:style w:type="character" w:customStyle="1" w:styleId="NichtaufgelsteErwhnung1">
    <w:name w:val="Nicht aufgelöste Erwähnung1"/>
    <w:basedOn w:val="Absatz-Standardschriftart"/>
    <w:uiPriority w:val="99"/>
    <w:semiHidden/>
    <w:unhideWhenUsed/>
    <w:rsid w:val="003D7A1D"/>
    <w:rPr>
      <w:color w:val="605E5C"/>
      <w:shd w:val="clear" w:color="auto" w:fill="E1DFDD"/>
    </w:rPr>
  </w:style>
  <w:style w:type="paragraph" w:styleId="Funotentext">
    <w:name w:val="footnote text"/>
    <w:basedOn w:val="Standard"/>
    <w:link w:val="FunotentextZchn"/>
    <w:uiPriority w:val="99"/>
    <w:semiHidden/>
    <w:rsid w:val="00CC1DD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C1DD2"/>
    <w:rPr>
      <w:rFonts w:ascii="Times New Roman" w:eastAsia="Times New Roman" w:hAnsi="Times New Roman" w:cs="Times New Roman"/>
      <w:sz w:val="20"/>
      <w:szCs w:val="20"/>
      <w:lang w:eastAsia="de-DE"/>
    </w:rPr>
  </w:style>
  <w:style w:type="character" w:styleId="Funotenzeichen">
    <w:name w:val="footnote reference"/>
    <w:uiPriority w:val="99"/>
    <w:semiHidden/>
    <w:rsid w:val="00CC1DD2"/>
    <w:rPr>
      <w:vertAlign w:val="superscript"/>
    </w:rPr>
  </w:style>
  <w:style w:type="paragraph" w:customStyle="1" w:styleId="Default">
    <w:name w:val="Default"/>
    <w:rsid w:val="0087014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701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0146"/>
  </w:style>
  <w:style w:type="paragraph" w:styleId="Fuzeile">
    <w:name w:val="footer"/>
    <w:basedOn w:val="Standard"/>
    <w:link w:val="FuzeileZchn"/>
    <w:uiPriority w:val="99"/>
    <w:unhideWhenUsed/>
    <w:rsid w:val="008701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146"/>
  </w:style>
  <w:style w:type="character" w:customStyle="1" w:styleId="berschrift2Zchn">
    <w:name w:val="Überschrift 2 Zchn"/>
    <w:basedOn w:val="Absatz-Standardschriftart"/>
    <w:link w:val="berschrift2"/>
    <w:uiPriority w:val="9"/>
    <w:semiHidden/>
    <w:rsid w:val="000C7BE8"/>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47131D"/>
    <w:rPr>
      <w:sz w:val="16"/>
      <w:szCs w:val="16"/>
    </w:rPr>
  </w:style>
  <w:style w:type="paragraph" w:styleId="Kommentartext">
    <w:name w:val="annotation text"/>
    <w:basedOn w:val="Standard"/>
    <w:link w:val="KommentartextZchn"/>
    <w:uiPriority w:val="99"/>
    <w:semiHidden/>
    <w:unhideWhenUsed/>
    <w:rsid w:val="004713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131D"/>
    <w:rPr>
      <w:sz w:val="20"/>
      <w:szCs w:val="20"/>
    </w:rPr>
  </w:style>
  <w:style w:type="paragraph" w:styleId="Kommentarthema">
    <w:name w:val="annotation subject"/>
    <w:basedOn w:val="Kommentartext"/>
    <w:next w:val="Kommentartext"/>
    <w:link w:val="KommentarthemaZchn"/>
    <w:uiPriority w:val="99"/>
    <w:semiHidden/>
    <w:unhideWhenUsed/>
    <w:rsid w:val="0047131D"/>
    <w:rPr>
      <w:b/>
      <w:bCs/>
    </w:rPr>
  </w:style>
  <w:style w:type="character" w:customStyle="1" w:styleId="KommentarthemaZchn">
    <w:name w:val="Kommentarthema Zchn"/>
    <w:basedOn w:val="KommentartextZchn"/>
    <w:link w:val="Kommentarthema"/>
    <w:uiPriority w:val="99"/>
    <w:semiHidden/>
    <w:rsid w:val="0047131D"/>
    <w:rPr>
      <w:b/>
      <w:bCs/>
      <w:sz w:val="20"/>
      <w:szCs w:val="20"/>
    </w:rPr>
  </w:style>
  <w:style w:type="paragraph" w:styleId="Sprechblasentext">
    <w:name w:val="Balloon Text"/>
    <w:basedOn w:val="Standard"/>
    <w:link w:val="SprechblasentextZchn"/>
    <w:uiPriority w:val="99"/>
    <w:semiHidden/>
    <w:unhideWhenUsed/>
    <w:rsid w:val="004713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6597">
      <w:bodyDiv w:val="1"/>
      <w:marLeft w:val="0"/>
      <w:marRight w:val="0"/>
      <w:marTop w:val="0"/>
      <w:marBottom w:val="0"/>
      <w:divBdr>
        <w:top w:val="none" w:sz="0" w:space="0" w:color="auto"/>
        <w:left w:val="none" w:sz="0" w:space="0" w:color="auto"/>
        <w:bottom w:val="none" w:sz="0" w:space="0" w:color="auto"/>
        <w:right w:val="none" w:sz="0" w:space="0" w:color="auto"/>
      </w:divBdr>
      <w:divsChild>
        <w:div w:id="494613723">
          <w:marLeft w:val="0"/>
          <w:marRight w:val="0"/>
          <w:marTop w:val="0"/>
          <w:marBottom w:val="0"/>
          <w:divBdr>
            <w:top w:val="none" w:sz="0" w:space="0" w:color="auto"/>
            <w:left w:val="none" w:sz="0" w:space="0" w:color="auto"/>
            <w:bottom w:val="none" w:sz="0" w:space="0" w:color="auto"/>
            <w:right w:val="none" w:sz="0" w:space="0" w:color="auto"/>
          </w:divBdr>
        </w:div>
        <w:div w:id="505483009">
          <w:marLeft w:val="0"/>
          <w:marRight w:val="0"/>
          <w:marTop w:val="0"/>
          <w:marBottom w:val="0"/>
          <w:divBdr>
            <w:top w:val="none" w:sz="0" w:space="0" w:color="auto"/>
            <w:left w:val="none" w:sz="0" w:space="0" w:color="auto"/>
            <w:bottom w:val="none" w:sz="0" w:space="0" w:color="auto"/>
            <w:right w:val="none" w:sz="0" w:space="0" w:color="auto"/>
          </w:divBdr>
          <w:divsChild>
            <w:div w:id="835343520">
              <w:marLeft w:val="0"/>
              <w:marRight w:val="0"/>
              <w:marTop w:val="0"/>
              <w:marBottom w:val="0"/>
              <w:divBdr>
                <w:top w:val="none" w:sz="0" w:space="0" w:color="auto"/>
                <w:left w:val="none" w:sz="0" w:space="0" w:color="auto"/>
                <w:bottom w:val="none" w:sz="0" w:space="0" w:color="auto"/>
                <w:right w:val="none" w:sz="0" w:space="0" w:color="auto"/>
              </w:divBdr>
              <w:divsChild>
                <w:div w:id="12108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7468">
      <w:bodyDiv w:val="1"/>
      <w:marLeft w:val="0"/>
      <w:marRight w:val="0"/>
      <w:marTop w:val="0"/>
      <w:marBottom w:val="0"/>
      <w:divBdr>
        <w:top w:val="none" w:sz="0" w:space="0" w:color="auto"/>
        <w:left w:val="none" w:sz="0" w:space="0" w:color="auto"/>
        <w:bottom w:val="none" w:sz="0" w:space="0" w:color="auto"/>
        <w:right w:val="none" w:sz="0" w:space="0" w:color="auto"/>
      </w:divBdr>
      <w:divsChild>
        <w:div w:id="61220647">
          <w:marLeft w:val="0"/>
          <w:marRight w:val="0"/>
          <w:marTop w:val="0"/>
          <w:marBottom w:val="0"/>
          <w:divBdr>
            <w:top w:val="none" w:sz="0" w:space="0" w:color="auto"/>
            <w:left w:val="none" w:sz="0" w:space="0" w:color="auto"/>
            <w:bottom w:val="none" w:sz="0" w:space="0" w:color="auto"/>
            <w:right w:val="none" w:sz="0" w:space="0" w:color="auto"/>
          </w:divBdr>
          <w:divsChild>
            <w:div w:id="1013066044">
              <w:marLeft w:val="-75"/>
              <w:marRight w:val="-75"/>
              <w:marTop w:val="0"/>
              <w:marBottom w:val="0"/>
              <w:divBdr>
                <w:top w:val="none" w:sz="0" w:space="0" w:color="auto"/>
                <w:left w:val="none" w:sz="0" w:space="0" w:color="auto"/>
                <w:bottom w:val="none" w:sz="0" w:space="0" w:color="auto"/>
                <w:right w:val="none" w:sz="0" w:space="0" w:color="auto"/>
              </w:divBdr>
              <w:divsChild>
                <w:div w:id="661548685">
                  <w:marLeft w:val="0"/>
                  <w:marRight w:val="0"/>
                  <w:marTop w:val="0"/>
                  <w:marBottom w:val="0"/>
                  <w:divBdr>
                    <w:top w:val="none" w:sz="0" w:space="0" w:color="auto"/>
                    <w:left w:val="none" w:sz="0" w:space="0" w:color="auto"/>
                    <w:bottom w:val="none" w:sz="0" w:space="0" w:color="auto"/>
                    <w:right w:val="none" w:sz="0" w:space="0" w:color="auto"/>
                  </w:divBdr>
                  <w:divsChild>
                    <w:div w:id="9231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3503">
          <w:marLeft w:val="0"/>
          <w:marRight w:val="0"/>
          <w:marTop w:val="0"/>
          <w:marBottom w:val="0"/>
          <w:divBdr>
            <w:top w:val="none" w:sz="0" w:space="0" w:color="auto"/>
            <w:left w:val="none" w:sz="0" w:space="0" w:color="auto"/>
            <w:bottom w:val="none" w:sz="0" w:space="0" w:color="auto"/>
            <w:right w:val="none" w:sz="0" w:space="0" w:color="auto"/>
          </w:divBdr>
          <w:divsChild>
            <w:div w:id="524947940">
              <w:marLeft w:val="-75"/>
              <w:marRight w:val="-75"/>
              <w:marTop w:val="0"/>
              <w:marBottom w:val="0"/>
              <w:divBdr>
                <w:top w:val="none" w:sz="0" w:space="0" w:color="auto"/>
                <w:left w:val="none" w:sz="0" w:space="0" w:color="auto"/>
                <w:bottom w:val="none" w:sz="0" w:space="0" w:color="auto"/>
                <w:right w:val="none" w:sz="0" w:space="0" w:color="auto"/>
              </w:divBdr>
              <w:divsChild>
                <w:div w:id="224727078">
                  <w:marLeft w:val="0"/>
                  <w:marRight w:val="0"/>
                  <w:marTop w:val="0"/>
                  <w:marBottom w:val="0"/>
                  <w:divBdr>
                    <w:top w:val="none" w:sz="0" w:space="0" w:color="auto"/>
                    <w:left w:val="none" w:sz="0" w:space="0" w:color="auto"/>
                    <w:bottom w:val="none" w:sz="0" w:space="0" w:color="auto"/>
                    <w:right w:val="none" w:sz="0" w:space="0" w:color="auto"/>
                  </w:divBdr>
                  <w:divsChild>
                    <w:div w:id="1018583717">
                      <w:marLeft w:val="0"/>
                      <w:marRight w:val="0"/>
                      <w:marTop w:val="0"/>
                      <w:marBottom w:val="0"/>
                      <w:divBdr>
                        <w:top w:val="none" w:sz="0" w:space="0" w:color="auto"/>
                        <w:left w:val="none" w:sz="0" w:space="0" w:color="auto"/>
                        <w:bottom w:val="none" w:sz="0" w:space="0" w:color="auto"/>
                        <w:right w:val="none" w:sz="0" w:space="0" w:color="auto"/>
                      </w:divBdr>
                    </w:div>
                    <w:div w:id="1068070480">
                      <w:marLeft w:val="0"/>
                      <w:marRight w:val="300"/>
                      <w:marTop w:val="0"/>
                      <w:marBottom w:val="300"/>
                      <w:divBdr>
                        <w:top w:val="none" w:sz="0" w:space="0" w:color="auto"/>
                        <w:left w:val="none" w:sz="0" w:space="0" w:color="auto"/>
                        <w:bottom w:val="none" w:sz="0" w:space="0" w:color="auto"/>
                        <w:right w:val="none" w:sz="0" w:space="0" w:color="auto"/>
                      </w:divBdr>
                      <w:divsChild>
                        <w:div w:id="4742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46199">
      <w:bodyDiv w:val="1"/>
      <w:marLeft w:val="0"/>
      <w:marRight w:val="0"/>
      <w:marTop w:val="0"/>
      <w:marBottom w:val="0"/>
      <w:divBdr>
        <w:top w:val="none" w:sz="0" w:space="0" w:color="auto"/>
        <w:left w:val="none" w:sz="0" w:space="0" w:color="auto"/>
        <w:bottom w:val="none" w:sz="0" w:space="0" w:color="auto"/>
        <w:right w:val="none" w:sz="0" w:space="0" w:color="auto"/>
      </w:divBdr>
      <w:divsChild>
        <w:div w:id="113141362">
          <w:marLeft w:val="-75"/>
          <w:marRight w:val="-75"/>
          <w:marTop w:val="0"/>
          <w:marBottom w:val="525"/>
          <w:divBdr>
            <w:top w:val="none" w:sz="0" w:space="0" w:color="auto"/>
            <w:left w:val="none" w:sz="0" w:space="0" w:color="auto"/>
            <w:bottom w:val="single" w:sz="18" w:space="0" w:color="D8D8D8"/>
            <w:right w:val="none" w:sz="0" w:space="0" w:color="auto"/>
          </w:divBdr>
          <w:divsChild>
            <w:div w:id="2010519253">
              <w:marLeft w:val="0"/>
              <w:marRight w:val="0"/>
              <w:marTop w:val="0"/>
              <w:marBottom w:val="0"/>
              <w:divBdr>
                <w:top w:val="none" w:sz="0" w:space="0" w:color="auto"/>
                <w:left w:val="none" w:sz="0" w:space="0" w:color="auto"/>
                <w:bottom w:val="none" w:sz="0" w:space="0" w:color="auto"/>
                <w:right w:val="none" w:sz="0" w:space="0" w:color="auto"/>
              </w:divBdr>
              <w:divsChild>
                <w:div w:id="18714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9409">
      <w:bodyDiv w:val="1"/>
      <w:marLeft w:val="0"/>
      <w:marRight w:val="0"/>
      <w:marTop w:val="0"/>
      <w:marBottom w:val="0"/>
      <w:divBdr>
        <w:top w:val="none" w:sz="0" w:space="0" w:color="auto"/>
        <w:left w:val="none" w:sz="0" w:space="0" w:color="auto"/>
        <w:bottom w:val="none" w:sz="0" w:space="0" w:color="auto"/>
        <w:right w:val="none" w:sz="0" w:space="0" w:color="auto"/>
      </w:divBdr>
      <w:divsChild>
        <w:div w:id="1441753224">
          <w:marLeft w:val="0"/>
          <w:marRight w:val="0"/>
          <w:marTop w:val="0"/>
          <w:marBottom w:val="375"/>
          <w:divBdr>
            <w:top w:val="none" w:sz="0" w:space="0" w:color="auto"/>
            <w:left w:val="none" w:sz="0" w:space="0" w:color="auto"/>
            <w:bottom w:val="none" w:sz="0" w:space="0" w:color="auto"/>
            <w:right w:val="none" w:sz="0" w:space="0" w:color="auto"/>
          </w:divBdr>
          <w:divsChild>
            <w:div w:id="1944217402">
              <w:marLeft w:val="0"/>
              <w:marRight w:val="0"/>
              <w:marTop w:val="0"/>
              <w:marBottom w:val="0"/>
              <w:divBdr>
                <w:top w:val="single" w:sz="6" w:space="8" w:color="D2D0D2"/>
                <w:left w:val="single" w:sz="6" w:space="8" w:color="D2D0D2"/>
                <w:bottom w:val="single" w:sz="6" w:space="8" w:color="D2D0D2"/>
                <w:right w:val="single" w:sz="6" w:space="23" w:color="D2D0D2"/>
              </w:divBdr>
            </w:div>
          </w:divsChild>
        </w:div>
      </w:divsChild>
    </w:div>
    <w:div w:id="13834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6A058E9BCD4C4BAB1C3AF644AD4664" ma:contentTypeVersion="1" ma:contentTypeDescription="Ein neues Dokument erstellen." ma:contentTypeScope="" ma:versionID="deda8623e693d9c069621706b1c486b9">
  <xsd:schema xmlns:xsd="http://www.w3.org/2001/XMLSchema" xmlns:xs="http://www.w3.org/2001/XMLSchema" xmlns:p="http://schemas.microsoft.com/office/2006/metadata/properties" xmlns:ns2="http://schemas.microsoft.com/sharepoint/v3/fields" targetNamespace="http://schemas.microsoft.com/office/2006/metadata/properties" ma:root="true" ma:fieldsID="713e5efe86282e7dc1d0190203000246"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Quelle" ma:description="Verweise auf Ressourcen, von denen diese Ressource abgeleitet wurde."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C501-4FA9-4730-8A7F-CFEB209F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C049F-2442-4E33-BCF6-8F5350C412DD}">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61434DFD-FFA1-4283-A74F-A0A5F4E3F5DD}">
  <ds:schemaRefs>
    <ds:schemaRef ds:uri="http://schemas.microsoft.com/sharepoint/v3/contenttype/forms"/>
  </ds:schemaRefs>
</ds:datastoreItem>
</file>

<file path=customXml/itemProps4.xml><?xml version="1.0" encoding="utf-8"?>
<ds:datastoreItem xmlns:ds="http://schemas.openxmlformats.org/officeDocument/2006/customXml" ds:itemID="{D5E35117-1237-4517-B7B0-547777F6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3290</Words>
  <Characters>20727</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Ullrich</dc:creator>
  <cp:lastModifiedBy>Uwe Martini</cp:lastModifiedBy>
  <cp:revision>2</cp:revision>
  <dcterms:created xsi:type="dcterms:W3CDTF">2019-06-26T17:01:00Z</dcterms:created>
  <dcterms:modified xsi:type="dcterms:W3CDTF">2019-06-26T17:01:00Z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0x0101007B6A058E9BCD4C4BAB1C3AF644AD4664</vt:lpwstr>
  </property>
</Properties>
</file>