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571" w:rsidRPr="00054313" w:rsidRDefault="003F3DBD" w:rsidP="00B6241D">
      <w:pPr>
        <w:pStyle w:val="berschrift1"/>
        <w:spacing w:line="288" w:lineRule="auto"/>
        <w:jc w:val="both"/>
        <w:rPr>
          <w:rFonts w:ascii="Times New Roman" w:hAnsi="Times New Roman" w:cs="Times New Roman"/>
          <w:b w:val="0"/>
          <w:bCs w:val="0"/>
          <w:sz w:val="21"/>
          <w:szCs w:val="21"/>
        </w:rPr>
      </w:pPr>
      <w:r>
        <w:rPr>
          <w:rFonts w:ascii="Times New Roman" w:hAnsi="Times New Roman" w:cs="Times New Roman"/>
          <w:b w:val="0"/>
          <w:bCs w:val="0"/>
          <w:noProof/>
          <w:sz w:val="21"/>
          <w:szCs w:val="21"/>
        </w:rPr>
        <mc:AlternateContent>
          <mc:Choice Requires="wps">
            <w:drawing>
              <wp:anchor distT="0" distB="0" distL="114300" distR="114300" simplePos="0" relativeHeight="251656704" behindDoc="0" locked="0" layoutInCell="1" allowOverlap="1">
                <wp:simplePos x="0" y="0"/>
                <wp:positionH relativeFrom="column">
                  <wp:posOffset>5616575</wp:posOffset>
                </wp:positionH>
                <wp:positionV relativeFrom="paragraph">
                  <wp:posOffset>-724535</wp:posOffset>
                </wp:positionV>
                <wp:extent cx="376555" cy="6477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6477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2.25pt;margin-top:-57.05pt;width:29.6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" fillcolor="black" strokeweight="0"/>
            </w:pict>
          </mc:Fallback>
        </mc:AlternateContent>
      </w:r>
      <w:r>
        <w:rPr>
          <w:rFonts w:ascii="Times New Roman" w:hAnsi="Times New Roman" w:cs="Times New Roman"/>
          <w:b w:val="0"/>
          <w:bCs w:val="0"/>
          <w:noProof/>
          <w:sz w:val="21"/>
          <w:szCs w:val="21"/>
        </w:rPr>
        <w:drawing>
          <wp:anchor distT="0" distB="0" distL="114300" distR="114300" simplePos="0" relativeHeight="251657728" behindDoc="0" locked="0" layoutInCell="1" allowOverlap="1">
            <wp:simplePos x="0" y="0"/>
            <wp:positionH relativeFrom="column">
              <wp:posOffset>5826125</wp:posOffset>
            </wp:positionH>
            <wp:positionV relativeFrom="paragraph">
              <wp:posOffset>-724535</wp:posOffset>
            </wp:positionV>
            <wp:extent cx="1031875" cy="649605"/>
            <wp:effectExtent l="0" t="0" r="0" b="0"/>
            <wp:wrapNone/>
            <wp:docPr id="4" name="Bild 2" descr="50 Jahre BfdW Signet 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 Jahre BfdW Signet neg"/>
                    <pic:cNvPicPr>
                      <a:picLocks noChangeAspect="1" noChangeArrowheads="1"/>
                    </pic:cNvPicPr>
                  </pic:nvPicPr>
                  <pic:blipFill>
                    <a:blip r:embed="rId6" cstate="print">
                      <a:extLst>
                        <a:ext uri="{28A0092B-C50C-407E-A947-70E740481C1C}">
                          <a14:useLocalDpi xmlns:a14="http://schemas.microsoft.com/office/drawing/2010/main" val="0"/>
                        </a:ext>
                      </a:extLst>
                    </a:blip>
                    <a:srcRect l="33809"/>
                    <a:stretch>
                      <a:fillRect/>
                    </a:stretch>
                  </pic:blipFill>
                  <pic:spPr bwMode="auto">
                    <a:xfrm>
                      <a:off x="0" y="0"/>
                      <a:ext cx="1031875" cy="6496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val="0"/>
          <w:bCs w:val="0"/>
          <w:noProof/>
          <w:sz w:val="21"/>
          <w:szCs w:val="21"/>
        </w:rPr>
        <mc:AlternateContent>
          <mc:Choice Requires="wps">
            <w:drawing>
              <wp:anchor distT="0" distB="0" distL="114300" distR="114300" simplePos="0" relativeHeight="251655680" behindDoc="0" locked="0" layoutInCell="1" allowOverlap="1">
                <wp:simplePos x="0" y="0"/>
                <wp:positionH relativeFrom="column">
                  <wp:posOffset>-838200</wp:posOffset>
                </wp:positionH>
                <wp:positionV relativeFrom="paragraph">
                  <wp:posOffset>-724535</wp:posOffset>
                </wp:positionV>
                <wp:extent cx="6928485" cy="6477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647700"/>
                        </a:xfrm>
                        <a:prstGeom prst="rect">
                          <a:avLst/>
                        </a:prstGeom>
                        <a:solidFill>
                          <a:srgbClr val="681C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6pt;margin-top:-57.05pt;width:545.5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" fillcolor="#681c04" stroked="f"/>
            </w:pict>
          </mc:Fallback>
        </mc:AlternateContent>
      </w:r>
    </w:p>
    <w:p w:rsidR="00B43571" w:rsidRPr="00054313" w:rsidRDefault="00B43571" w:rsidP="00B6241D">
      <w:pPr>
        <w:pStyle w:val="berschrift2"/>
        <w:spacing w:line="288" w:lineRule="auto"/>
        <w:jc w:val="both"/>
        <w:rPr>
          <w:rFonts w:ascii="Times New Roman" w:hAnsi="Times New Roman" w:cs="Times New Roman"/>
          <w:sz w:val="21"/>
          <w:szCs w:val="21"/>
        </w:rPr>
      </w:pPr>
      <w:r w:rsidRPr="00054313">
        <w:rPr>
          <w:rFonts w:ascii="Times New Roman" w:hAnsi="Times New Roman" w:cs="Times New Roman"/>
          <w:sz w:val="21"/>
          <w:szCs w:val="21"/>
        </w:rPr>
        <w:t>Folie 3</w:t>
      </w:r>
      <w:bookmarkStart w:id="0" w:name="_GoBack"/>
      <w:bookmarkEnd w:id="0"/>
    </w:p>
    <w:p w:rsidR="007121C0" w:rsidRPr="00054313" w:rsidRDefault="006326FB" w:rsidP="00B6241D">
      <w:pPr>
        <w:numPr>
          <w:ilvl w:val="0"/>
          <w:numId w:val="1"/>
        </w:numPr>
        <w:autoSpaceDE w:val="0"/>
        <w:autoSpaceDN w:val="0"/>
        <w:adjustRightInd w:val="0"/>
        <w:spacing w:line="288" w:lineRule="auto"/>
        <w:jc w:val="both"/>
        <w:rPr>
          <w:rFonts w:ascii="Times New Roman" w:hAnsi="Times New Roman"/>
          <w:sz w:val="21"/>
          <w:szCs w:val="21"/>
        </w:rPr>
      </w:pPr>
      <w:r w:rsidRPr="00054313">
        <w:rPr>
          <w:rFonts w:ascii="Times New Roman" w:hAnsi="Times New Roman"/>
          <w:sz w:val="21"/>
          <w:szCs w:val="21"/>
        </w:rPr>
        <w:t xml:space="preserve">Mexiko ist die Heimat des Mais. Archäologische Funde belegen, dass er dort schon seit rund 9000 Jahren angebaut wird. </w:t>
      </w:r>
    </w:p>
    <w:p w:rsidR="007121C0" w:rsidRPr="00054313" w:rsidRDefault="007121C0" w:rsidP="00B6241D">
      <w:pPr>
        <w:numPr>
          <w:ilvl w:val="0"/>
          <w:numId w:val="1"/>
        </w:numPr>
        <w:autoSpaceDE w:val="0"/>
        <w:autoSpaceDN w:val="0"/>
        <w:adjustRightInd w:val="0"/>
        <w:spacing w:line="288" w:lineRule="auto"/>
        <w:jc w:val="both"/>
        <w:rPr>
          <w:rFonts w:ascii="Times New Roman" w:hAnsi="Times New Roman"/>
          <w:sz w:val="21"/>
          <w:szCs w:val="21"/>
        </w:rPr>
      </w:pPr>
      <w:r w:rsidRPr="00054313">
        <w:rPr>
          <w:rFonts w:ascii="Times New Roman" w:hAnsi="Times New Roman"/>
          <w:sz w:val="21"/>
          <w:szCs w:val="21"/>
        </w:rPr>
        <w:t>In Tlaxcala, dem klein</w:t>
      </w:r>
      <w:r w:rsidR="006326FB" w:rsidRPr="00054313">
        <w:rPr>
          <w:rFonts w:ascii="Times New Roman" w:hAnsi="Times New Roman"/>
          <w:sz w:val="21"/>
          <w:szCs w:val="21"/>
        </w:rPr>
        <w:t xml:space="preserve">sten mexikanischen Bundesstaat, gibt es mehr Maissorten als irgendwo sonst auf der Welt. </w:t>
      </w:r>
    </w:p>
    <w:p w:rsidR="006326FB" w:rsidRPr="00054313" w:rsidRDefault="006326FB" w:rsidP="00B6241D">
      <w:pPr>
        <w:numPr>
          <w:ilvl w:val="0"/>
          <w:numId w:val="1"/>
        </w:numPr>
        <w:autoSpaceDE w:val="0"/>
        <w:autoSpaceDN w:val="0"/>
        <w:adjustRightInd w:val="0"/>
        <w:spacing w:line="288" w:lineRule="auto"/>
        <w:jc w:val="both"/>
        <w:rPr>
          <w:rFonts w:ascii="Times New Roman" w:hAnsi="Times New Roman"/>
          <w:sz w:val="21"/>
          <w:szCs w:val="21"/>
        </w:rPr>
      </w:pPr>
      <w:r w:rsidRPr="00054313">
        <w:rPr>
          <w:rFonts w:ascii="Times New Roman" w:hAnsi="Times New Roman"/>
          <w:sz w:val="21"/>
          <w:szCs w:val="21"/>
        </w:rPr>
        <w:t>Die Bauern dort kennen mehr als 330 verschiedene Sorten. Es gibt weißen, gelben, blauen und roten Mais. Es gibt orangefarbenen Mais und schwarzen Mais. Es gibt Mais in verschiedenen Formen, es gibt sü</w:t>
      </w:r>
      <w:r w:rsidR="007121C0" w:rsidRPr="00054313">
        <w:rPr>
          <w:rFonts w:ascii="Times New Roman" w:hAnsi="Times New Roman"/>
          <w:sz w:val="21"/>
          <w:szCs w:val="21"/>
        </w:rPr>
        <w:t>ßen und würzigen Mais.</w:t>
      </w:r>
    </w:p>
    <w:p w:rsidR="00B43571" w:rsidRPr="00054313" w:rsidRDefault="00B43571" w:rsidP="00B6241D">
      <w:pPr>
        <w:spacing w:line="288" w:lineRule="auto"/>
        <w:jc w:val="both"/>
        <w:rPr>
          <w:rFonts w:ascii="Times New Roman" w:hAnsi="Times New Roman"/>
          <w:b/>
          <w:bCs/>
          <w:sz w:val="21"/>
          <w:szCs w:val="21"/>
        </w:rPr>
      </w:pPr>
    </w:p>
    <w:p w:rsidR="00B43571" w:rsidRPr="00054313" w:rsidRDefault="00B43571" w:rsidP="00B6241D">
      <w:pPr>
        <w:spacing w:line="288" w:lineRule="auto"/>
        <w:jc w:val="both"/>
        <w:rPr>
          <w:rFonts w:ascii="Times New Roman" w:hAnsi="Times New Roman"/>
          <w:sz w:val="21"/>
          <w:szCs w:val="21"/>
        </w:rPr>
      </w:pPr>
      <w:r w:rsidRPr="00054313">
        <w:rPr>
          <w:rFonts w:ascii="Times New Roman" w:hAnsi="Times New Roman"/>
          <w:b/>
          <w:bCs/>
          <w:sz w:val="21"/>
          <w:szCs w:val="21"/>
        </w:rPr>
        <w:t>Folie 4</w:t>
      </w:r>
    </w:p>
    <w:p w:rsidR="007121C0" w:rsidRPr="00054313" w:rsidRDefault="006326FB" w:rsidP="00B6241D">
      <w:pPr>
        <w:numPr>
          <w:ilvl w:val="0"/>
          <w:numId w:val="1"/>
        </w:numPr>
        <w:autoSpaceDE w:val="0"/>
        <w:autoSpaceDN w:val="0"/>
        <w:adjustRightInd w:val="0"/>
        <w:spacing w:line="288" w:lineRule="auto"/>
        <w:jc w:val="both"/>
        <w:rPr>
          <w:rFonts w:ascii="Times New Roman" w:hAnsi="Times New Roman"/>
          <w:sz w:val="21"/>
          <w:szCs w:val="21"/>
        </w:rPr>
      </w:pPr>
      <w:r w:rsidRPr="00054313">
        <w:rPr>
          <w:rFonts w:ascii="Times New Roman" w:hAnsi="Times New Roman"/>
          <w:sz w:val="21"/>
          <w:szCs w:val="21"/>
        </w:rPr>
        <w:t xml:space="preserve">Mais ist nach wie vor das Hauptnahrungsmittel der mexikanischen Bevölkerung. </w:t>
      </w:r>
    </w:p>
    <w:p w:rsidR="007121C0" w:rsidRPr="00054313" w:rsidRDefault="007121C0" w:rsidP="00B6241D">
      <w:pPr>
        <w:numPr>
          <w:ilvl w:val="0"/>
          <w:numId w:val="1"/>
        </w:numPr>
        <w:autoSpaceDE w:val="0"/>
        <w:autoSpaceDN w:val="0"/>
        <w:adjustRightInd w:val="0"/>
        <w:spacing w:line="288" w:lineRule="auto"/>
        <w:jc w:val="both"/>
        <w:rPr>
          <w:rFonts w:ascii="Times New Roman" w:hAnsi="Times New Roman"/>
          <w:sz w:val="21"/>
          <w:szCs w:val="21"/>
        </w:rPr>
      </w:pPr>
      <w:r w:rsidRPr="00054313">
        <w:rPr>
          <w:rFonts w:ascii="Times New Roman" w:hAnsi="Times New Roman"/>
          <w:sz w:val="21"/>
          <w:szCs w:val="21"/>
        </w:rPr>
        <w:t>Ca.</w:t>
      </w:r>
      <w:r w:rsidR="006326FB" w:rsidRPr="00054313">
        <w:rPr>
          <w:rFonts w:ascii="Times New Roman" w:hAnsi="Times New Roman"/>
          <w:sz w:val="21"/>
          <w:szCs w:val="21"/>
        </w:rPr>
        <w:t xml:space="preserve"> </w:t>
      </w:r>
      <w:r w:rsidRPr="00054313">
        <w:rPr>
          <w:rFonts w:ascii="Times New Roman" w:hAnsi="Times New Roman"/>
          <w:sz w:val="21"/>
          <w:szCs w:val="21"/>
        </w:rPr>
        <w:t>3</w:t>
      </w:r>
      <w:r w:rsidR="006326FB" w:rsidRPr="00054313">
        <w:rPr>
          <w:rFonts w:ascii="Times New Roman" w:hAnsi="Times New Roman"/>
          <w:sz w:val="21"/>
          <w:szCs w:val="21"/>
        </w:rPr>
        <w:t xml:space="preserve"> Millionen Kleinbauernfamilien leben vom Maisanbau. </w:t>
      </w:r>
    </w:p>
    <w:p w:rsidR="00B43571" w:rsidRPr="00054313" w:rsidRDefault="006326FB" w:rsidP="00B6241D">
      <w:pPr>
        <w:numPr>
          <w:ilvl w:val="0"/>
          <w:numId w:val="1"/>
        </w:numPr>
        <w:autoSpaceDE w:val="0"/>
        <w:autoSpaceDN w:val="0"/>
        <w:adjustRightInd w:val="0"/>
        <w:spacing w:line="288" w:lineRule="auto"/>
        <w:jc w:val="both"/>
        <w:rPr>
          <w:rFonts w:ascii="Times New Roman" w:hAnsi="Times New Roman"/>
          <w:sz w:val="21"/>
          <w:szCs w:val="21"/>
        </w:rPr>
      </w:pPr>
      <w:r w:rsidRPr="00054313">
        <w:rPr>
          <w:rFonts w:ascii="Times New Roman" w:hAnsi="Times New Roman"/>
          <w:sz w:val="21"/>
          <w:szCs w:val="21"/>
        </w:rPr>
        <w:t xml:space="preserve">mit den subventionierten Maisimporten aus den USA können viele von ihnen kaum noch konkurrieren. </w:t>
      </w:r>
    </w:p>
    <w:p w:rsidR="00B43571" w:rsidRPr="00054313" w:rsidRDefault="00B43571" w:rsidP="00B6241D">
      <w:pPr>
        <w:pStyle w:val="berschrift2"/>
        <w:spacing w:line="288" w:lineRule="auto"/>
        <w:jc w:val="both"/>
        <w:rPr>
          <w:rFonts w:ascii="Times New Roman" w:hAnsi="Times New Roman" w:cs="Times New Roman"/>
          <w:sz w:val="21"/>
          <w:szCs w:val="21"/>
        </w:rPr>
      </w:pPr>
      <w:r w:rsidRPr="00054313">
        <w:rPr>
          <w:rFonts w:ascii="Times New Roman" w:hAnsi="Times New Roman" w:cs="Times New Roman"/>
          <w:sz w:val="21"/>
          <w:szCs w:val="21"/>
        </w:rPr>
        <w:t>Folie 5</w:t>
      </w:r>
    </w:p>
    <w:p w:rsidR="007121C0" w:rsidRPr="00054313" w:rsidRDefault="006326FB" w:rsidP="00B6241D">
      <w:pPr>
        <w:numPr>
          <w:ilvl w:val="0"/>
          <w:numId w:val="1"/>
        </w:numPr>
        <w:autoSpaceDE w:val="0"/>
        <w:autoSpaceDN w:val="0"/>
        <w:adjustRightInd w:val="0"/>
        <w:spacing w:line="288" w:lineRule="auto"/>
        <w:jc w:val="both"/>
        <w:rPr>
          <w:rFonts w:ascii="Times New Roman" w:hAnsi="Times New Roman"/>
          <w:sz w:val="21"/>
          <w:szCs w:val="21"/>
        </w:rPr>
      </w:pPr>
      <w:r w:rsidRPr="00054313">
        <w:rPr>
          <w:rFonts w:ascii="Times New Roman" w:hAnsi="Times New Roman"/>
          <w:sz w:val="21"/>
          <w:szCs w:val="21"/>
        </w:rPr>
        <w:t xml:space="preserve">Die mexikanische Regierung unterstützt Maisbauern nur, wenn sie hybriden Zuchtmais anbauen. </w:t>
      </w:r>
    </w:p>
    <w:p w:rsidR="007121C0" w:rsidRPr="00054313" w:rsidRDefault="006326FB" w:rsidP="00B6241D">
      <w:pPr>
        <w:numPr>
          <w:ilvl w:val="1"/>
          <w:numId w:val="1"/>
        </w:numPr>
        <w:autoSpaceDE w:val="0"/>
        <w:autoSpaceDN w:val="0"/>
        <w:adjustRightInd w:val="0"/>
        <w:spacing w:line="288" w:lineRule="auto"/>
        <w:jc w:val="both"/>
        <w:rPr>
          <w:rFonts w:ascii="Times New Roman" w:hAnsi="Times New Roman"/>
          <w:sz w:val="21"/>
          <w:szCs w:val="21"/>
        </w:rPr>
      </w:pPr>
      <w:r w:rsidRPr="00054313">
        <w:rPr>
          <w:rFonts w:ascii="Times New Roman" w:hAnsi="Times New Roman"/>
          <w:sz w:val="21"/>
          <w:szCs w:val="21"/>
        </w:rPr>
        <w:t>mit Hybridmais lassen sich deutlich höhere Erträge erzielen als mit reinerbigem Mais.</w:t>
      </w:r>
    </w:p>
    <w:p w:rsidR="006326FB" w:rsidRPr="00054313" w:rsidRDefault="006326FB" w:rsidP="00B6241D">
      <w:pPr>
        <w:numPr>
          <w:ilvl w:val="1"/>
          <w:numId w:val="1"/>
        </w:numPr>
        <w:autoSpaceDE w:val="0"/>
        <w:autoSpaceDN w:val="0"/>
        <w:adjustRightInd w:val="0"/>
        <w:spacing w:line="288" w:lineRule="auto"/>
        <w:jc w:val="both"/>
        <w:rPr>
          <w:rFonts w:ascii="Times New Roman" w:hAnsi="Times New Roman"/>
          <w:sz w:val="21"/>
          <w:szCs w:val="21"/>
        </w:rPr>
      </w:pPr>
      <w:r w:rsidRPr="00054313">
        <w:rPr>
          <w:rFonts w:ascii="Times New Roman" w:hAnsi="Times New Roman"/>
          <w:sz w:val="21"/>
          <w:szCs w:val="21"/>
        </w:rPr>
        <w:t xml:space="preserve"> </w:t>
      </w:r>
      <w:r w:rsidR="007121C0" w:rsidRPr="00054313">
        <w:rPr>
          <w:rFonts w:ascii="Times New Roman" w:hAnsi="Times New Roman"/>
          <w:sz w:val="21"/>
          <w:szCs w:val="21"/>
        </w:rPr>
        <w:t>Die Erträge nehmen aber in</w:t>
      </w:r>
      <w:r w:rsidRPr="00054313">
        <w:rPr>
          <w:rFonts w:ascii="Times New Roman" w:hAnsi="Times New Roman"/>
          <w:sz w:val="21"/>
          <w:szCs w:val="21"/>
        </w:rPr>
        <w:t xml:space="preserve"> den nachkommenden Generatio</w:t>
      </w:r>
      <w:r w:rsidR="007121C0" w:rsidRPr="00054313">
        <w:rPr>
          <w:rFonts w:ascii="Times New Roman" w:hAnsi="Times New Roman"/>
          <w:sz w:val="21"/>
          <w:szCs w:val="21"/>
        </w:rPr>
        <w:t>nen hybrider Maispflanzen</w:t>
      </w:r>
      <w:r w:rsidRPr="00054313">
        <w:rPr>
          <w:rFonts w:ascii="Times New Roman" w:hAnsi="Times New Roman"/>
          <w:sz w:val="21"/>
          <w:szCs w:val="21"/>
        </w:rPr>
        <w:t xml:space="preserve"> deutlich a</w:t>
      </w:r>
      <w:r w:rsidR="007121C0" w:rsidRPr="00054313">
        <w:rPr>
          <w:rFonts w:ascii="Times New Roman" w:hAnsi="Times New Roman"/>
          <w:sz w:val="21"/>
          <w:szCs w:val="21"/>
        </w:rPr>
        <w:t>b</w:t>
      </w:r>
      <w:r w:rsidRPr="00054313">
        <w:rPr>
          <w:rFonts w:ascii="Times New Roman" w:hAnsi="Times New Roman"/>
          <w:sz w:val="21"/>
          <w:szCs w:val="21"/>
        </w:rPr>
        <w:t xml:space="preserve">, </w:t>
      </w:r>
      <w:r w:rsidR="007121C0" w:rsidRPr="00054313">
        <w:rPr>
          <w:rFonts w:ascii="Times New Roman" w:hAnsi="Times New Roman"/>
          <w:sz w:val="21"/>
          <w:szCs w:val="21"/>
        </w:rPr>
        <w:t xml:space="preserve">daher </w:t>
      </w:r>
      <w:r w:rsidRPr="00054313">
        <w:rPr>
          <w:rFonts w:ascii="Times New Roman" w:hAnsi="Times New Roman"/>
          <w:sz w:val="21"/>
          <w:szCs w:val="21"/>
        </w:rPr>
        <w:t xml:space="preserve">muss das Saatgut jedes Jahr neu gekauft werden. </w:t>
      </w:r>
    </w:p>
    <w:p w:rsidR="006326FB" w:rsidRPr="00054313" w:rsidRDefault="006326FB" w:rsidP="00B6241D">
      <w:pPr>
        <w:pStyle w:val="berschrift3"/>
        <w:numPr>
          <w:ilvl w:val="0"/>
          <w:numId w:val="1"/>
        </w:numPr>
        <w:spacing w:line="288" w:lineRule="auto"/>
        <w:jc w:val="both"/>
        <w:rPr>
          <w:rFonts w:ascii="Times New Roman" w:hAnsi="Times New Roman" w:cs="Times New Roman"/>
          <w:b w:val="0"/>
          <w:sz w:val="21"/>
          <w:szCs w:val="21"/>
        </w:rPr>
      </w:pPr>
      <w:r w:rsidRPr="00054313">
        <w:rPr>
          <w:rFonts w:ascii="Times New Roman" w:hAnsi="Times New Roman" w:cs="Times New Roman"/>
          <w:b w:val="0"/>
          <w:sz w:val="21"/>
          <w:szCs w:val="21"/>
        </w:rPr>
        <w:t>Viele Kleinbauern stehen dem Hybridmais kritisch gegenüber. Eugenia García aus dem Dorf Moxolahuac erklärt, warum: „Der Hybridmais hat nicht denselben Geschmack. Die Tortilla sättigt nicht.“ Und ihr Mann Daniel Pérez ergänzt: „Nicht einmal das Vieh frisst das Stroh des Hybridmais.“</w:t>
      </w:r>
    </w:p>
    <w:p w:rsidR="00B43571" w:rsidRPr="00054313" w:rsidRDefault="00B43571" w:rsidP="00B6241D">
      <w:pPr>
        <w:pStyle w:val="berschrift3"/>
        <w:spacing w:line="288" w:lineRule="auto"/>
        <w:jc w:val="both"/>
        <w:rPr>
          <w:rFonts w:ascii="Times New Roman" w:hAnsi="Times New Roman" w:cs="Times New Roman"/>
          <w:sz w:val="21"/>
          <w:szCs w:val="21"/>
        </w:rPr>
      </w:pPr>
      <w:r w:rsidRPr="00054313">
        <w:rPr>
          <w:rFonts w:ascii="Times New Roman" w:hAnsi="Times New Roman" w:cs="Times New Roman"/>
          <w:sz w:val="21"/>
          <w:szCs w:val="21"/>
        </w:rPr>
        <w:t>Folie 6</w:t>
      </w:r>
    </w:p>
    <w:p w:rsidR="007121C0" w:rsidRPr="00054313" w:rsidRDefault="006326FB" w:rsidP="00B6241D">
      <w:pPr>
        <w:numPr>
          <w:ilvl w:val="0"/>
          <w:numId w:val="1"/>
        </w:numPr>
        <w:spacing w:line="288" w:lineRule="auto"/>
        <w:jc w:val="both"/>
        <w:rPr>
          <w:rFonts w:ascii="Times New Roman" w:hAnsi="Times New Roman"/>
          <w:sz w:val="21"/>
          <w:szCs w:val="21"/>
        </w:rPr>
      </w:pPr>
      <w:r w:rsidRPr="00054313">
        <w:rPr>
          <w:rFonts w:ascii="Times New Roman" w:hAnsi="Times New Roman"/>
          <w:sz w:val="21"/>
          <w:szCs w:val="21"/>
        </w:rPr>
        <w:t>80 Prozent aller mexikanischen Agrars</w:t>
      </w:r>
      <w:r w:rsidR="007121C0" w:rsidRPr="00054313">
        <w:rPr>
          <w:rFonts w:ascii="Times New Roman" w:hAnsi="Times New Roman"/>
          <w:sz w:val="21"/>
          <w:szCs w:val="21"/>
        </w:rPr>
        <w:t>ubventionen fließen an landwirt</w:t>
      </w:r>
      <w:r w:rsidRPr="00054313">
        <w:rPr>
          <w:rFonts w:ascii="Times New Roman" w:hAnsi="Times New Roman"/>
          <w:sz w:val="21"/>
          <w:szCs w:val="21"/>
        </w:rPr>
        <w:t xml:space="preserve">schaftliche Großproduzenten. </w:t>
      </w:r>
    </w:p>
    <w:p w:rsidR="007121C0" w:rsidRPr="00054313" w:rsidRDefault="006326FB" w:rsidP="00B6241D">
      <w:pPr>
        <w:numPr>
          <w:ilvl w:val="1"/>
          <w:numId w:val="1"/>
        </w:numPr>
        <w:spacing w:line="288" w:lineRule="auto"/>
        <w:jc w:val="both"/>
        <w:rPr>
          <w:rFonts w:ascii="Times New Roman" w:hAnsi="Times New Roman"/>
          <w:sz w:val="21"/>
          <w:szCs w:val="21"/>
        </w:rPr>
      </w:pPr>
      <w:r w:rsidRPr="00054313">
        <w:rPr>
          <w:rFonts w:ascii="Times New Roman" w:hAnsi="Times New Roman"/>
          <w:sz w:val="21"/>
          <w:szCs w:val="21"/>
        </w:rPr>
        <w:t>Obwohl diese im Vergleich zu den Millionen Kleinbauern nur eine kleine Minderheit darstellen, geben sie in Mexikos Agrarpolitik den Ton an.</w:t>
      </w:r>
    </w:p>
    <w:p w:rsidR="006326FB" w:rsidRPr="00054313" w:rsidRDefault="006326FB" w:rsidP="00B6241D">
      <w:pPr>
        <w:numPr>
          <w:ilvl w:val="1"/>
          <w:numId w:val="1"/>
        </w:numPr>
        <w:spacing w:line="288" w:lineRule="auto"/>
        <w:jc w:val="both"/>
        <w:rPr>
          <w:rFonts w:ascii="Times New Roman" w:hAnsi="Times New Roman"/>
          <w:sz w:val="21"/>
          <w:szCs w:val="21"/>
        </w:rPr>
      </w:pPr>
      <w:r w:rsidRPr="00054313">
        <w:rPr>
          <w:rFonts w:ascii="Times New Roman" w:hAnsi="Times New Roman"/>
          <w:sz w:val="21"/>
          <w:szCs w:val="21"/>
        </w:rPr>
        <w:t xml:space="preserve"> Die Kleinbauern können gegen die Macht der Großproduzenten kaum ankommen. Viele müssen die Landwirtschaft aufgeben und verlassen Tlaxcala in Richtung USA.</w:t>
      </w:r>
    </w:p>
    <w:p w:rsidR="00B43571" w:rsidRPr="00054313" w:rsidRDefault="00B43571" w:rsidP="00B6241D">
      <w:pPr>
        <w:pStyle w:val="berschrift3"/>
        <w:spacing w:line="288" w:lineRule="auto"/>
        <w:jc w:val="both"/>
        <w:rPr>
          <w:rFonts w:ascii="Times New Roman" w:hAnsi="Times New Roman" w:cs="Times New Roman"/>
          <w:sz w:val="21"/>
          <w:szCs w:val="21"/>
        </w:rPr>
      </w:pPr>
      <w:r w:rsidRPr="00054313">
        <w:rPr>
          <w:rFonts w:ascii="Times New Roman" w:hAnsi="Times New Roman" w:cs="Times New Roman"/>
          <w:sz w:val="21"/>
          <w:szCs w:val="21"/>
        </w:rPr>
        <w:t>Folie 7</w:t>
      </w:r>
    </w:p>
    <w:p w:rsidR="007121C0" w:rsidRPr="00054313" w:rsidRDefault="006326FB" w:rsidP="00B6241D">
      <w:pPr>
        <w:numPr>
          <w:ilvl w:val="0"/>
          <w:numId w:val="1"/>
        </w:numPr>
        <w:autoSpaceDE w:val="0"/>
        <w:autoSpaceDN w:val="0"/>
        <w:adjustRightInd w:val="0"/>
        <w:spacing w:line="288" w:lineRule="auto"/>
        <w:jc w:val="both"/>
        <w:rPr>
          <w:rFonts w:ascii="Times New Roman" w:hAnsi="Times New Roman"/>
          <w:sz w:val="21"/>
          <w:szCs w:val="21"/>
        </w:rPr>
      </w:pPr>
      <w:r w:rsidRPr="00054313">
        <w:rPr>
          <w:rFonts w:ascii="Times New Roman" w:hAnsi="Times New Roman"/>
          <w:sz w:val="21"/>
          <w:szCs w:val="21"/>
        </w:rPr>
        <w:t>Bauern aus dem Dorf Vicente Guerrer</w:t>
      </w:r>
      <w:r w:rsidR="007121C0" w:rsidRPr="00054313">
        <w:rPr>
          <w:rFonts w:ascii="Times New Roman" w:hAnsi="Times New Roman"/>
          <w:sz w:val="21"/>
          <w:szCs w:val="21"/>
        </w:rPr>
        <w:t>o wehren sich bereits seit Jahrzehn</w:t>
      </w:r>
      <w:r w:rsidRPr="00054313">
        <w:rPr>
          <w:rFonts w:ascii="Times New Roman" w:hAnsi="Times New Roman"/>
          <w:sz w:val="21"/>
          <w:szCs w:val="21"/>
        </w:rPr>
        <w:t xml:space="preserve">ten gegen die staatliche Landwirtschaftspolitik und die Verdrängung traditioneller Maissorten. </w:t>
      </w:r>
    </w:p>
    <w:p w:rsidR="006326FB" w:rsidRPr="00054313" w:rsidRDefault="006326FB" w:rsidP="00B6241D">
      <w:pPr>
        <w:numPr>
          <w:ilvl w:val="1"/>
          <w:numId w:val="1"/>
        </w:numPr>
        <w:autoSpaceDE w:val="0"/>
        <w:autoSpaceDN w:val="0"/>
        <w:adjustRightInd w:val="0"/>
        <w:spacing w:line="288" w:lineRule="auto"/>
        <w:jc w:val="both"/>
        <w:rPr>
          <w:rFonts w:ascii="Times New Roman" w:hAnsi="Times New Roman"/>
          <w:sz w:val="21"/>
          <w:szCs w:val="21"/>
        </w:rPr>
      </w:pPr>
      <w:r w:rsidRPr="00054313">
        <w:rPr>
          <w:rFonts w:ascii="Times New Roman" w:hAnsi="Times New Roman"/>
          <w:sz w:val="21"/>
          <w:szCs w:val="21"/>
        </w:rPr>
        <w:t xml:space="preserve">1997 gründeten sie die Dorfgruppe „Grupo Vicente Guerrero“ (GVG). GVG, ein Projektpartner von „Brot für die Welt“, ist inzwischen in fünf Gemeindeverbänden in Tlaxcala aktiv. </w:t>
      </w:r>
    </w:p>
    <w:p w:rsidR="00B43571" w:rsidRPr="00054313" w:rsidRDefault="00B43571" w:rsidP="00B6241D">
      <w:pPr>
        <w:pStyle w:val="berschrift3"/>
        <w:spacing w:line="288" w:lineRule="auto"/>
        <w:jc w:val="both"/>
        <w:rPr>
          <w:rFonts w:ascii="Times New Roman" w:hAnsi="Times New Roman" w:cs="Times New Roman"/>
          <w:sz w:val="21"/>
          <w:szCs w:val="21"/>
        </w:rPr>
      </w:pPr>
      <w:r w:rsidRPr="00054313">
        <w:rPr>
          <w:rFonts w:ascii="Times New Roman" w:hAnsi="Times New Roman" w:cs="Times New Roman"/>
          <w:sz w:val="21"/>
          <w:szCs w:val="21"/>
        </w:rPr>
        <w:t>Folie 8</w:t>
      </w:r>
    </w:p>
    <w:p w:rsidR="007121C0" w:rsidRPr="00054313" w:rsidRDefault="006326FB" w:rsidP="00B6241D">
      <w:pPr>
        <w:numPr>
          <w:ilvl w:val="0"/>
          <w:numId w:val="1"/>
        </w:numPr>
        <w:spacing w:line="288" w:lineRule="auto"/>
        <w:jc w:val="both"/>
        <w:rPr>
          <w:rFonts w:ascii="Times New Roman" w:hAnsi="Times New Roman"/>
          <w:sz w:val="21"/>
          <w:szCs w:val="21"/>
        </w:rPr>
      </w:pPr>
      <w:r w:rsidRPr="00054313">
        <w:rPr>
          <w:rFonts w:ascii="Times New Roman" w:hAnsi="Times New Roman"/>
          <w:sz w:val="21"/>
          <w:szCs w:val="21"/>
        </w:rPr>
        <w:t>VG hat es sich zum Ziel gesetzt, die Lebensbedingungen der ländlichen Bevölkerung in Tlaxcala sowie die klein</w:t>
      </w:r>
      <w:r w:rsidR="007121C0" w:rsidRPr="00054313">
        <w:rPr>
          <w:rFonts w:ascii="Times New Roman" w:hAnsi="Times New Roman"/>
          <w:sz w:val="21"/>
          <w:szCs w:val="21"/>
        </w:rPr>
        <w:t>bäuerlichen Produktionsbedingun</w:t>
      </w:r>
      <w:r w:rsidRPr="00054313">
        <w:rPr>
          <w:rFonts w:ascii="Times New Roman" w:hAnsi="Times New Roman"/>
          <w:sz w:val="21"/>
          <w:szCs w:val="21"/>
        </w:rPr>
        <w:t>gen zu verbessern.</w:t>
      </w:r>
    </w:p>
    <w:p w:rsidR="00B43571" w:rsidRPr="00054313" w:rsidRDefault="006326FB" w:rsidP="00B6241D">
      <w:pPr>
        <w:numPr>
          <w:ilvl w:val="0"/>
          <w:numId w:val="1"/>
        </w:numPr>
        <w:spacing w:line="288" w:lineRule="auto"/>
        <w:jc w:val="both"/>
        <w:rPr>
          <w:rFonts w:ascii="Times New Roman" w:hAnsi="Times New Roman"/>
          <w:sz w:val="21"/>
          <w:szCs w:val="21"/>
        </w:rPr>
      </w:pPr>
      <w:r w:rsidRPr="00054313">
        <w:rPr>
          <w:rFonts w:ascii="Times New Roman" w:hAnsi="Times New Roman"/>
          <w:sz w:val="21"/>
          <w:szCs w:val="21"/>
        </w:rPr>
        <w:t xml:space="preserve"> Alicia Sarmiento, Ausbilderin bei GVG, beschreibt dies so: „Wir zeigen den Bauern, wie sie auf nachhaltige, natürliche Weise mehr und bessere Lebensmittel produzieren. „Brot für die Welt" hat 1997 begonnen, kleinere Projekte von uns zu unterstützen. Es ist aber nicht nur das Geld. Ganz wichtig war der Impuls für die nachhaltige Landwirtschaft, der von dort kam. Und wir konnten auch den Wissens- und Erfahrungsaustausch von Bauer zu Bauer professionalisieren.“</w:t>
      </w:r>
    </w:p>
    <w:p w:rsidR="006326FB" w:rsidRPr="00054313" w:rsidRDefault="006326FB" w:rsidP="00B6241D">
      <w:pPr>
        <w:spacing w:line="288" w:lineRule="auto"/>
        <w:jc w:val="both"/>
        <w:rPr>
          <w:rFonts w:ascii="Times New Roman" w:eastAsia="Arial Unicode MS" w:hAnsi="Times New Roman"/>
          <w:color w:val="000000"/>
          <w:sz w:val="21"/>
          <w:szCs w:val="21"/>
        </w:rPr>
      </w:pPr>
    </w:p>
    <w:p w:rsidR="00B43571" w:rsidRPr="00054313" w:rsidRDefault="00B43571" w:rsidP="00B6241D">
      <w:pPr>
        <w:pStyle w:val="berschrift3"/>
        <w:spacing w:line="288" w:lineRule="auto"/>
        <w:jc w:val="both"/>
        <w:rPr>
          <w:rFonts w:ascii="Times New Roman" w:hAnsi="Times New Roman" w:cs="Times New Roman"/>
          <w:sz w:val="21"/>
          <w:szCs w:val="21"/>
        </w:rPr>
      </w:pPr>
      <w:r w:rsidRPr="00054313">
        <w:rPr>
          <w:rFonts w:ascii="Times New Roman" w:hAnsi="Times New Roman" w:cs="Times New Roman"/>
          <w:sz w:val="21"/>
          <w:szCs w:val="21"/>
        </w:rPr>
        <w:t>Folie 9</w:t>
      </w:r>
    </w:p>
    <w:p w:rsidR="006326FB" w:rsidRPr="00054313" w:rsidRDefault="006326FB" w:rsidP="00B6241D">
      <w:pPr>
        <w:numPr>
          <w:ilvl w:val="0"/>
          <w:numId w:val="1"/>
        </w:numPr>
        <w:autoSpaceDE w:val="0"/>
        <w:autoSpaceDN w:val="0"/>
        <w:adjustRightInd w:val="0"/>
        <w:spacing w:line="288" w:lineRule="auto"/>
        <w:jc w:val="both"/>
        <w:rPr>
          <w:rFonts w:ascii="Times New Roman" w:hAnsi="Times New Roman"/>
          <w:sz w:val="21"/>
          <w:szCs w:val="21"/>
        </w:rPr>
      </w:pPr>
      <w:r w:rsidRPr="00054313">
        <w:rPr>
          <w:rFonts w:ascii="Times New Roman" w:hAnsi="Times New Roman"/>
          <w:sz w:val="21"/>
          <w:szCs w:val="21"/>
        </w:rPr>
        <w:t xml:space="preserve">Wie erfolgreich der von GVG propagierte nachhaltige Anbau ist, zeigt sich auf dem Feld von Bauer Ariel Molina: „Heute ernte ich deutlich mehr als vor zehn Jahren“, sagt der 40-Jährige. Mit wechselnden Fruchtfolgen und dem Einsatz von Biodünger produziert er auf einem Hektar bis zu vier Tonnen Mais – doppelt so viel wie der mexikanische Durchschnitt. Wie viele Bauern der Gegend setzt auch Ariel Molina ausschließlich auf die einheimischen, jahrtausendealten Maissorten. </w:t>
      </w:r>
    </w:p>
    <w:p w:rsidR="00B43571" w:rsidRPr="00054313" w:rsidRDefault="00B43571" w:rsidP="00B6241D">
      <w:pPr>
        <w:pStyle w:val="berschrift3"/>
        <w:spacing w:line="288" w:lineRule="auto"/>
        <w:jc w:val="both"/>
        <w:rPr>
          <w:rFonts w:ascii="Times New Roman" w:hAnsi="Times New Roman" w:cs="Times New Roman"/>
          <w:sz w:val="21"/>
          <w:szCs w:val="21"/>
        </w:rPr>
      </w:pPr>
      <w:r w:rsidRPr="00054313">
        <w:rPr>
          <w:rFonts w:ascii="Times New Roman" w:hAnsi="Times New Roman" w:cs="Times New Roman"/>
          <w:sz w:val="21"/>
          <w:szCs w:val="21"/>
        </w:rPr>
        <w:lastRenderedPageBreak/>
        <w:t>Folie 10</w:t>
      </w:r>
    </w:p>
    <w:p w:rsidR="006326FB" w:rsidRPr="00054313" w:rsidRDefault="003F3DBD" w:rsidP="00B6241D">
      <w:pPr>
        <w:numPr>
          <w:ilvl w:val="0"/>
          <w:numId w:val="1"/>
        </w:numPr>
        <w:autoSpaceDE w:val="0"/>
        <w:autoSpaceDN w:val="0"/>
        <w:adjustRightInd w:val="0"/>
        <w:spacing w:line="288" w:lineRule="auto"/>
        <w:jc w:val="both"/>
        <w:rPr>
          <w:rFonts w:ascii="Times New Roman" w:hAnsi="Times New Roman"/>
          <w:sz w:val="21"/>
          <w:szCs w:val="21"/>
        </w:rPr>
      </w:pPr>
      <w:r>
        <w:rPr>
          <w:rFonts w:ascii="Times New Roman" w:hAnsi="Times New Roman"/>
          <w:b/>
          <w:bCs/>
          <w:noProof/>
          <w:sz w:val="21"/>
          <w:szCs w:val="21"/>
        </w:rPr>
        <mc:AlternateContent>
          <mc:Choice Requires="wps">
            <w:drawing>
              <wp:anchor distT="0" distB="0" distL="114300" distR="114300" simplePos="0" relativeHeight="251658752" behindDoc="0" locked="0" layoutInCell="1" allowOverlap="1">
                <wp:simplePos x="0" y="0"/>
                <wp:positionH relativeFrom="column">
                  <wp:posOffset>5099685</wp:posOffset>
                </wp:positionH>
                <wp:positionV relativeFrom="paragraph">
                  <wp:posOffset>403225</wp:posOffset>
                </wp:positionV>
                <wp:extent cx="1343025" cy="2571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57175"/>
                        </a:xfrm>
                        <a:prstGeom prst="rect">
                          <a:avLst/>
                        </a:prstGeom>
                        <a:solidFill>
                          <a:srgbClr val="FFFFFF"/>
                        </a:solidFill>
                        <a:ln w="9525">
                          <a:solidFill>
                            <a:srgbClr val="000000"/>
                          </a:solidFill>
                          <a:miter lim="800000"/>
                          <a:headEnd/>
                          <a:tailEnd/>
                        </a:ln>
                      </wps:spPr>
                      <wps:txbx>
                        <w:txbxContent>
                          <w:p w:rsidR="000C7263" w:rsidRDefault="000C7263" w:rsidP="000C7263">
                            <w:r>
                              <w:sym w:font="Wingdings" w:char="F0C4"/>
                            </w:r>
                            <w:r>
                              <w:t xml:space="preserve"> bitte wenden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1.55pt;margin-top:31.75pt;width:105.7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">
                <v:textbox>
                  <w:txbxContent>
                    <w:p w:rsidR="000C7263" w:rsidRDefault="000C7263" w:rsidP="000C7263">
                      <w:r>
                        <w:sym w:font="Wingdings" w:char="F0C4"/>
                      </w:r>
                      <w:r>
                        <w:t xml:space="preserve"> bitte wenden</w:t>
                      </w:r>
                    </w:p>
                  </w:txbxContent>
                </v:textbox>
              </v:shape>
            </w:pict>
          </mc:Fallback>
        </mc:AlternateContent>
      </w:r>
      <w:r w:rsidR="006326FB" w:rsidRPr="00054313">
        <w:rPr>
          <w:rFonts w:ascii="Times New Roman" w:hAnsi="Times New Roman"/>
          <w:sz w:val="21"/>
          <w:szCs w:val="21"/>
        </w:rPr>
        <w:t xml:space="preserve">Erasmo Aguilar, ein 33-jähriger Maisbauer, erklärt den Vorteil der alten Maissorten: „Die Bauern haben gesehen, dass ihnen der Hybridmais, den die großen Saatgutfirmen verkaufen, nichts nützt. Die ganze Ernte ist mit den starken Regenfällen im Juli abgesoffen.“ Den ursprünglichen Sorten konnte der Regen dagegen nichts anhaben. „Sie </w:t>
      </w:r>
      <w:r w:rsidR="007121C0" w:rsidRPr="00054313">
        <w:rPr>
          <w:rFonts w:ascii="Times New Roman" w:hAnsi="Times New Roman"/>
          <w:sz w:val="21"/>
          <w:szCs w:val="21"/>
        </w:rPr>
        <w:t>haben die Wettererfah</w:t>
      </w:r>
      <w:r w:rsidR="006326FB" w:rsidRPr="00054313">
        <w:rPr>
          <w:rFonts w:ascii="Times New Roman" w:hAnsi="Times New Roman"/>
          <w:sz w:val="21"/>
          <w:szCs w:val="21"/>
        </w:rPr>
        <w:t xml:space="preserve">rung von Tausenden von Jahren genetisch gespeichert, der Hybridmais nicht.“ </w:t>
      </w:r>
    </w:p>
    <w:p w:rsidR="00C8607B" w:rsidRPr="00054313" w:rsidRDefault="00C8607B" w:rsidP="00B6241D">
      <w:pPr>
        <w:spacing w:line="288" w:lineRule="auto"/>
        <w:jc w:val="both"/>
        <w:rPr>
          <w:rFonts w:ascii="Times New Roman" w:hAnsi="Times New Roman"/>
          <w:sz w:val="21"/>
          <w:szCs w:val="21"/>
        </w:rPr>
      </w:pPr>
    </w:p>
    <w:p w:rsidR="00B43571" w:rsidRPr="00054313" w:rsidRDefault="00B43571" w:rsidP="00B6241D">
      <w:pPr>
        <w:spacing w:line="288" w:lineRule="auto"/>
        <w:jc w:val="both"/>
        <w:rPr>
          <w:rFonts w:ascii="Times New Roman" w:eastAsia="Arial Unicode MS" w:hAnsi="Times New Roman"/>
          <w:color w:val="000000"/>
          <w:sz w:val="21"/>
          <w:szCs w:val="21"/>
        </w:rPr>
      </w:pPr>
      <w:r w:rsidRPr="00054313">
        <w:rPr>
          <w:rFonts w:ascii="Times New Roman" w:eastAsia="Arial Unicode MS" w:hAnsi="Times New Roman"/>
          <w:b/>
          <w:bCs/>
          <w:color w:val="000000"/>
          <w:sz w:val="21"/>
          <w:szCs w:val="21"/>
        </w:rPr>
        <w:t>Folie 11</w:t>
      </w:r>
    </w:p>
    <w:p w:rsidR="006326FB" w:rsidRPr="00054313" w:rsidRDefault="006326FB" w:rsidP="00B6241D">
      <w:pPr>
        <w:numPr>
          <w:ilvl w:val="0"/>
          <w:numId w:val="1"/>
        </w:numPr>
        <w:autoSpaceDE w:val="0"/>
        <w:autoSpaceDN w:val="0"/>
        <w:adjustRightInd w:val="0"/>
        <w:spacing w:line="288" w:lineRule="auto"/>
        <w:jc w:val="both"/>
        <w:rPr>
          <w:rFonts w:ascii="Times New Roman" w:hAnsi="Times New Roman"/>
          <w:sz w:val="21"/>
          <w:szCs w:val="21"/>
        </w:rPr>
      </w:pPr>
      <w:r w:rsidRPr="00054313">
        <w:rPr>
          <w:rFonts w:ascii="Times New Roman" w:hAnsi="Times New Roman"/>
          <w:sz w:val="21"/>
          <w:szCs w:val="21"/>
        </w:rPr>
        <w:t>Erasmo Aguilar baut seinen Mais ganz traditionell in einer Milpa an. Das heißt, dass auf einem Feld neben Mais auch Bohnen, Saubohnen und Kürbisse angepflanzt werden. „So kann ich auf Kunstdünger und Insektizide verzichten“, erklärt der Bauer. „Das ist wichtig für die Gesundheit, denn die Leute hier essen viele Heuschrecken. Auch meine beiden kleinen Kinder sind ganz wild auf die frisch gerösteten Chapulines, wie wir sie nennen.“</w:t>
      </w:r>
    </w:p>
    <w:p w:rsidR="00B43571" w:rsidRPr="00054313" w:rsidRDefault="00B43571" w:rsidP="00B6241D">
      <w:pPr>
        <w:spacing w:line="288" w:lineRule="auto"/>
        <w:jc w:val="both"/>
        <w:rPr>
          <w:rFonts w:ascii="Times New Roman" w:eastAsia="Arial Unicode MS" w:hAnsi="Times New Roman"/>
          <w:color w:val="000000"/>
          <w:sz w:val="21"/>
          <w:szCs w:val="21"/>
        </w:rPr>
      </w:pPr>
    </w:p>
    <w:p w:rsidR="00B43571" w:rsidRPr="00054313" w:rsidRDefault="00B43571" w:rsidP="00B6241D">
      <w:pPr>
        <w:pStyle w:val="berschrift3"/>
        <w:spacing w:line="288" w:lineRule="auto"/>
        <w:jc w:val="both"/>
        <w:rPr>
          <w:rFonts w:ascii="Times New Roman" w:hAnsi="Times New Roman" w:cs="Times New Roman"/>
          <w:sz w:val="21"/>
          <w:szCs w:val="21"/>
        </w:rPr>
      </w:pPr>
      <w:r w:rsidRPr="00054313">
        <w:rPr>
          <w:rFonts w:ascii="Times New Roman" w:hAnsi="Times New Roman" w:cs="Times New Roman"/>
          <w:sz w:val="21"/>
          <w:szCs w:val="21"/>
        </w:rPr>
        <w:t>Folie 12</w:t>
      </w:r>
    </w:p>
    <w:p w:rsidR="00B43571" w:rsidRPr="00054313" w:rsidRDefault="006326FB" w:rsidP="00B6241D">
      <w:pPr>
        <w:numPr>
          <w:ilvl w:val="0"/>
          <w:numId w:val="1"/>
        </w:numPr>
        <w:spacing w:line="288" w:lineRule="auto"/>
        <w:jc w:val="both"/>
        <w:rPr>
          <w:rFonts w:ascii="Times New Roman" w:hAnsi="Times New Roman"/>
          <w:sz w:val="21"/>
          <w:szCs w:val="21"/>
        </w:rPr>
      </w:pPr>
      <w:r w:rsidRPr="00054313">
        <w:rPr>
          <w:rFonts w:ascii="Times New Roman" w:hAnsi="Times New Roman"/>
          <w:sz w:val="21"/>
          <w:szCs w:val="21"/>
        </w:rPr>
        <w:t>„Ich will meinen bescheidenen Beitrag dafür leisten, den Planeten zu bewahren. Darum setze ich mich für den Biolandbau ein“, sagt Erasmo Aguilar. „Das meiste Wissen habe ich mir in der Praxis angeeignet“, berichtet er weiter. „Entscheidend in meinem Leben war die Arbeit mit der Kleinbauerngruppe „Vicente Guerrero". In gemeinsamen Exper</w:t>
      </w:r>
      <w:r w:rsidR="00270779" w:rsidRPr="00054313">
        <w:rPr>
          <w:rFonts w:ascii="Times New Roman" w:hAnsi="Times New Roman"/>
          <w:sz w:val="21"/>
          <w:szCs w:val="21"/>
        </w:rPr>
        <w:t xml:space="preserve">imenten haben wir gelernt, mit </w:t>
      </w:r>
      <w:r w:rsidRPr="00054313">
        <w:rPr>
          <w:rFonts w:ascii="Times New Roman" w:hAnsi="Times New Roman"/>
          <w:sz w:val="21"/>
          <w:szCs w:val="21"/>
        </w:rPr>
        <w:t>unserem traditionellen Saatgut auf nachhaltige Weise mehr zu produzieren.“</w:t>
      </w:r>
    </w:p>
    <w:p w:rsidR="006326FB" w:rsidRPr="00054313" w:rsidRDefault="006326FB" w:rsidP="00B6241D">
      <w:pPr>
        <w:spacing w:line="288" w:lineRule="auto"/>
        <w:jc w:val="both"/>
        <w:rPr>
          <w:rFonts w:ascii="Times New Roman" w:eastAsia="Arial Unicode MS" w:hAnsi="Times New Roman"/>
          <w:color w:val="000000"/>
          <w:sz w:val="21"/>
          <w:szCs w:val="21"/>
        </w:rPr>
      </w:pPr>
    </w:p>
    <w:p w:rsidR="00B43571" w:rsidRPr="00054313" w:rsidRDefault="00B43571" w:rsidP="00B6241D">
      <w:pPr>
        <w:pStyle w:val="berschrift3"/>
        <w:spacing w:line="288" w:lineRule="auto"/>
        <w:jc w:val="both"/>
        <w:rPr>
          <w:rFonts w:ascii="Times New Roman" w:hAnsi="Times New Roman" w:cs="Times New Roman"/>
          <w:sz w:val="21"/>
          <w:szCs w:val="21"/>
        </w:rPr>
      </w:pPr>
      <w:r w:rsidRPr="00054313">
        <w:rPr>
          <w:rFonts w:ascii="Times New Roman" w:hAnsi="Times New Roman" w:cs="Times New Roman"/>
          <w:sz w:val="21"/>
          <w:szCs w:val="21"/>
        </w:rPr>
        <w:t>Folie 13</w:t>
      </w:r>
    </w:p>
    <w:p w:rsidR="007121C0" w:rsidRPr="00054313" w:rsidRDefault="006326FB" w:rsidP="00B6241D">
      <w:pPr>
        <w:numPr>
          <w:ilvl w:val="0"/>
          <w:numId w:val="1"/>
        </w:numPr>
        <w:autoSpaceDE w:val="0"/>
        <w:autoSpaceDN w:val="0"/>
        <w:adjustRightInd w:val="0"/>
        <w:spacing w:line="288" w:lineRule="auto"/>
        <w:jc w:val="both"/>
        <w:rPr>
          <w:rFonts w:ascii="Times New Roman" w:hAnsi="Times New Roman"/>
          <w:sz w:val="21"/>
          <w:szCs w:val="21"/>
        </w:rPr>
      </w:pPr>
      <w:r w:rsidRPr="00054313">
        <w:rPr>
          <w:rFonts w:ascii="Times New Roman" w:hAnsi="Times New Roman"/>
          <w:sz w:val="21"/>
          <w:szCs w:val="21"/>
        </w:rPr>
        <w:t>Sorgen bereitet vielen Bauern, dass au</w:t>
      </w:r>
      <w:r w:rsidR="007121C0" w:rsidRPr="00054313">
        <w:rPr>
          <w:rFonts w:ascii="Times New Roman" w:hAnsi="Times New Roman"/>
          <w:sz w:val="21"/>
          <w:szCs w:val="21"/>
        </w:rPr>
        <w:t>f Mexikos Feldern in den vergan</w:t>
      </w:r>
      <w:r w:rsidRPr="00054313">
        <w:rPr>
          <w:rFonts w:ascii="Times New Roman" w:hAnsi="Times New Roman"/>
          <w:sz w:val="21"/>
          <w:szCs w:val="21"/>
        </w:rPr>
        <w:t xml:space="preserve">genen Jahren immer wieder genetisch veränderter Mais nachgewiesen wurde. </w:t>
      </w:r>
    </w:p>
    <w:p w:rsidR="006326FB" w:rsidRPr="00054313" w:rsidRDefault="006326FB" w:rsidP="00B6241D">
      <w:pPr>
        <w:numPr>
          <w:ilvl w:val="0"/>
          <w:numId w:val="1"/>
        </w:numPr>
        <w:autoSpaceDE w:val="0"/>
        <w:autoSpaceDN w:val="0"/>
        <w:adjustRightInd w:val="0"/>
        <w:spacing w:line="288" w:lineRule="auto"/>
        <w:jc w:val="both"/>
        <w:rPr>
          <w:rFonts w:ascii="Times New Roman" w:hAnsi="Times New Roman"/>
          <w:sz w:val="21"/>
          <w:szCs w:val="21"/>
        </w:rPr>
      </w:pPr>
      <w:r w:rsidRPr="00054313">
        <w:rPr>
          <w:rFonts w:ascii="Times New Roman" w:hAnsi="Times New Roman"/>
          <w:sz w:val="21"/>
          <w:szCs w:val="21"/>
        </w:rPr>
        <w:t>Eigentlich ist dessen Anbau verboten, doch das „Gesetz zur Biosicherheit“ bietet viele Schlupflöcher und wird nicht einmal von der Regierung eingehalten: Im Jahr 2009 erlaubte sie die experimentelle Aussaat von genetisch verändertem Mais. Nun fürchten viele, dass sich dieser unkontrol</w:t>
      </w:r>
      <w:r w:rsidR="00270779" w:rsidRPr="00054313">
        <w:rPr>
          <w:rFonts w:ascii="Times New Roman" w:hAnsi="Times New Roman"/>
          <w:sz w:val="21"/>
          <w:szCs w:val="21"/>
        </w:rPr>
        <w:t>liert ausbreitet. „Das genveränderte</w:t>
      </w:r>
      <w:r w:rsidRPr="00054313">
        <w:rPr>
          <w:rFonts w:ascii="Times New Roman" w:hAnsi="Times New Roman"/>
          <w:sz w:val="21"/>
          <w:szCs w:val="21"/>
        </w:rPr>
        <w:t xml:space="preserve"> Saatgut wird uns abhängig machen. Vor allem aber gefährdet es unsere Vielfalt an traditionellen Sorten“, beklagt Alicia Sarmiento.</w:t>
      </w:r>
    </w:p>
    <w:p w:rsidR="00B43571" w:rsidRPr="00054313" w:rsidRDefault="00B43571" w:rsidP="00B6241D">
      <w:pPr>
        <w:spacing w:line="288" w:lineRule="auto"/>
        <w:jc w:val="both"/>
        <w:rPr>
          <w:rFonts w:ascii="Times New Roman" w:hAnsi="Times New Roman"/>
          <w:color w:val="000000"/>
          <w:sz w:val="21"/>
          <w:szCs w:val="21"/>
        </w:rPr>
      </w:pPr>
    </w:p>
    <w:p w:rsidR="00B43571" w:rsidRPr="00054313" w:rsidRDefault="00B43571" w:rsidP="00B6241D">
      <w:pPr>
        <w:spacing w:line="288" w:lineRule="auto"/>
        <w:jc w:val="both"/>
        <w:rPr>
          <w:rFonts w:ascii="Times New Roman" w:eastAsia="Arial Unicode MS" w:hAnsi="Times New Roman"/>
          <w:color w:val="000000"/>
          <w:sz w:val="21"/>
          <w:szCs w:val="21"/>
        </w:rPr>
      </w:pPr>
      <w:r w:rsidRPr="00054313">
        <w:rPr>
          <w:rFonts w:ascii="Times New Roman" w:eastAsia="Arial Unicode MS" w:hAnsi="Times New Roman"/>
          <w:b/>
          <w:bCs/>
          <w:color w:val="000000"/>
          <w:sz w:val="21"/>
          <w:szCs w:val="21"/>
        </w:rPr>
        <w:t>Folie 14</w:t>
      </w:r>
    </w:p>
    <w:p w:rsidR="006326FB" w:rsidRPr="00054313" w:rsidRDefault="006326FB" w:rsidP="00B6241D">
      <w:pPr>
        <w:numPr>
          <w:ilvl w:val="0"/>
          <w:numId w:val="1"/>
        </w:numPr>
        <w:autoSpaceDE w:val="0"/>
        <w:autoSpaceDN w:val="0"/>
        <w:adjustRightInd w:val="0"/>
        <w:spacing w:line="288" w:lineRule="auto"/>
        <w:jc w:val="both"/>
        <w:rPr>
          <w:rFonts w:ascii="Times New Roman" w:hAnsi="Times New Roman"/>
          <w:sz w:val="21"/>
          <w:szCs w:val="21"/>
        </w:rPr>
      </w:pPr>
      <w:r w:rsidRPr="00054313">
        <w:rPr>
          <w:rFonts w:ascii="Times New Roman" w:hAnsi="Times New Roman"/>
          <w:sz w:val="21"/>
          <w:szCs w:val="21"/>
        </w:rPr>
        <w:t>Mitarbeiter von GVG kontrollieren daher immer wieder, ob auch in ihrer Gegend bereits genetisch verändertes Saatgut verwendet wurde. Ein einfacher Test zum Nachweis von genetisch verändertem Mais kostet umgerechnet etwa zehn Euro.</w:t>
      </w:r>
    </w:p>
    <w:p w:rsidR="00B43571" w:rsidRPr="00054313" w:rsidRDefault="00B43571" w:rsidP="00B6241D">
      <w:pPr>
        <w:spacing w:line="288" w:lineRule="auto"/>
        <w:jc w:val="both"/>
        <w:rPr>
          <w:rFonts w:ascii="Times New Roman" w:eastAsia="Arial Unicode MS" w:hAnsi="Times New Roman"/>
          <w:color w:val="000000"/>
          <w:sz w:val="21"/>
          <w:szCs w:val="21"/>
        </w:rPr>
      </w:pPr>
    </w:p>
    <w:p w:rsidR="00B43571" w:rsidRPr="00054313" w:rsidRDefault="00B43571" w:rsidP="00B6241D">
      <w:pPr>
        <w:pStyle w:val="berschrift3"/>
        <w:spacing w:line="288" w:lineRule="auto"/>
        <w:jc w:val="both"/>
        <w:rPr>
          <w:rFonts w:ascii="Times New Roman" w:hAnsi="Times New Roman" w:cs="Times New Roman"/>
          <w:sz w:val="21"/>
          <w:szCs w:val="21"/>
        </w:rPr>
      </w:pPr>
      <w:r w:rsidRPr="00054313">
        <w:rPr>
          <w:rFonts w:ascii="Times New Roman" w:hAnsi="Times New Roman" w:cs="Times New Roman"/>
          <w:sz w:val="21"/>
          <w:szCs w:val="21"/>
        </w:rPr>
        <w:t>Folie 15</w:t>
      </w:r>
    </w:p>
    <w:p w:rsidR="006326FB" w:rsidRPr="00054313" w:rsidRDefault="006326FB" w:rsidP="00B6241D">
      <w:pPr>
        <w:numPr>
          <w:ilvl w:val="0"/>
          <w:numId w:val="1"/>
        </w:numPr>
        <w:autoSpaceDE w:val="0"/>
        <w:autoSpaceDN w:val="0"/>
        <w:adjustRightInd w:val="0"/>
        <w:spacing w:line="288" w:lineRule="auto"/>
        <w:jc w:val="both"/>
        <w:rPr>
          <w:rFonts w:ascii="Times New Roman" w:hAnsi="Times New Roman"/>
          <w:sz w:val="21"/>
          <w:szCs w:val="21"/>
        </w:rPr>
      </w:pPr>
      <w:r w:rsidRPr="00054313">
        <w:rPr>
          <w:rFonts w:ascii="Times New Roman" w:hAnsi="Times New Roman"/>
          <w:sz w:val="21"/>
          <w:szCs w:val="21"/>
        </w:rPr>
        <w:t>Um die Ausbreitung des genetisch veränderten Mais‘ aufzuhalten, hat GVG mit wissenschaftlicher und juristisc</w:t>
      </w:r>
      <w:r w:rsidR="00270779" w:rsidRPr="00054313">
        <w:rPr>
          <w:rFonts w:ascii="Times New Roman" w:hAnsi="Times New Roman"/>
          <w:sz w:val="21"/>
          <w:szCs w:val="21"/>
        </w:rPr>
        <w:t>her Unterstützung eine Gesetzes</w:t>
      </w:r>
      <w:r w:rsidRPr="00054313">
        <w:rPr>
          <w:rFonts w:ascii="Times New Roman" w:hAnsi="Times New Roman"/>
          <w:sz w:val="21"/>
          <w:szCs w:val="21"/>
        </w:rPr>
        <w:t>initiative gestartet. Ziel ist es, Tlaxcala zum gentechnikfreien Bundesstaat zu erklären und die Regierung dazu zu verpflichten, endlich auch die Kleinbauern zu unterstützen. Denn sie sind es, die die traditionellen Sorten anbauen und für deren Erhalt sorgen.</w:t>
      </w:r>
    </w:p>
    <w:p w:rsidR="00C22FA2" w:rsidRPr="00054313" w:rsidRDefault="00C22FA2" w:rsidP="00B6241D">
      <w:pPr>
        <w:spacing w:line="288" w:lineRule="auto"/>
        <w:jc w:val="both"/>
        <w:rPr>
          <w:rFonts w:ascii="Times New Roman" w:hAnsi="Times New Roman"/>
          <w:sz w:val="21"/>
          <w:szCs w:val="21"/>
        </w:rPr>
      </w:pPr>
    </w:p>
    <w:p w:rsidR="00B43571" w:rsidRPr="00054313" w:rsidRDefault="00B43571" w:rsidP="00B6241D">
      <w:pPr>
        <w:spacing w:line="288" w:lineRule="auto"/>
        <w:jc w:val="both"/>
        <w:rPr>
          <w:rFonts w:ascii="Times New Roman" w:eastAsia="Arial Unicode MS" w:hAnsi="Times New Roman"/>
          <w:color w:val="000000"/>
          <w:sz w:val="21"/>
          <w:szCs w:val="21"/>
        </w:rPr>
      </w:pPr>
      <w:r w:rsidRPr="00054313">
        <w:rPr>
          <w:rFonts w:ascii="Times New Roman" w:eastAsia="Arial Unicode MS" w:hAnsi="Times New Roman"/>
          <w:b/>
          <w:bCs/>
          <w:color w:val="000000"/>
          <w:sz w:val="21"/>
          <w:szCs w:val="21"/>
        </w:rPr>
        <w:t>Folie 16</w:t>
      </w:r>
    </w:p>
    <w:p w:rsidR="006326FB" w:rsidRPr="00054313" w:rsidRDefault="003F3DBD" w:rsidP="00B6241D">
      <w:pPr>
        <w:numPr>
          <w:ilvl w:val="0"/>
          <w:numId w:val="1"/>
        </w:numPr>
        <w:autoSpaceDE w:val="0"/>
        <w:autoSpaceDN w:val="0"/>
        <w:adjustRightInd w:val="0"/>
        <w:spacing w:line="288" w:lineRule="auto"/>
        <w:jc w:val="both"/>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59776" behindDoc="0" locked="0" layoutInCell="1" allowOverlap="1">
                <wp:simplePos x="0" y="0"/>
                <wp:positionH relativeFrom="column">
                  <wp:posOffset>4680585</wp:posOffset>
                </wp:positionH>
                <wp:positionV relativeFrom="paragraph">
                  <wp:posOffset>669925</wp:posOffset>
                </wp:positionV>
                <wp:extent cx="1343025" cy="304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04800"/>
                        </a:xfrm>
                        <a:prstGeom prst="rect">
                          <a:avLst/>
                        </a:prstGeom>
                        <a:solidFill>
                          <a:srgbClr val="FFFFFF"/>
                        </a:solidFill>
                        <a:ln w="9525">
                          <a:solidFill>
                            <a:srgbClr val="000000"/>
                          </a:solidFill>
                          <a:miter lim="800000"/>
                          <a:headEnd/>
                          <a:tailEnd/>
                        </a:ln>
                      </wps:spPr>
                      <wps:txbx>
                        <w:txbxContent>
                          <w:p w:rsidR="000C7263" w:rsidRDefault="000C7263" w:rsidP="000C7263">
                            <w:r>
                              <w:sym w:font="Wingdings" w:char="F0C4"/>
                            </w:r>
                            <w:r>
                              <w:t xml:space="preserve"> bitte wenden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68.55pt;margin-top:52.75pt;width:105.7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">
                <v:textbox>
                  <w:txbxContent>
                    <w:p w:rsidR="000C7263" w:rsidRDefault="000C7263" w:rsidP="000C7263">
                      <w:r>
                        <w:sym w:font="Wingdings" w:char="F0C4"/>
                      </w:r>
                      <w:r>
                        <w:t xml:space="preserve"> bitte wenden</w:t>
                      </w:r>
                    </w:p>
                  </w:txbxContent>
                </v:textbox>
              </v:shape>
            </w:pict>
          </mc:Fallback>
        </mc:AlternateContent>
      </w:r>
      <w:r w:rsidR="006326FB" w:rsidRPr="00054313">
        <w:rPr>
          <w:rFonts w:ascii="Times New Roman" w:hAnsi="Times New Roman"/>
          <w:sz w:val="21"/>
          <w:szCs w:val="21"/>
        </w:rPr>
        <w:t>Politische Unterstützung bekommt der Gesetzentwurf der Gruppe von Ana Lilia Rivera, Abgeordnete in Tlaxcala. Sie sagt: „Heute ist der Moment gekommen, das zu schütz</w:t>
      </w:r>
      <w:r w:rsidR="00270779" w:rsidRPr="00054313">
        <w:rPr>
          <w:rFonts w:ascii="Times New Roman" w:hAnsi="Times New Roman"/>
          <w:sz w:val="21"/>
          <w:szCs w:val="21"/>
        </w:rPr>
        <w:t>en, was uns gehört: unsere Land</w:t>
      </w:r>
      <w:r w:rsidR="006326FB" w:rsidRPr="00054313">
        <w:rPr>
          <w:rFonts w:ascii="Times New Roman" w:hAnsi="Times New Roman"/>
          <w:sz w:val="21"/>
          <w:szCs w:val="21"/>
        </w:rPr>
        <w:t>wirtschaft, unser Erbe, unsere Kultur, unseren Mais.“</w:t>
      </w:r>
    </w:p>
    <w:sectPr w:rsidR="006326FB" w:rsidRPr="00054313">
      <w:type w:val="continuous"/>
      <w:pgSz w:w="11907" w:h="16840" w:code="9"/>
      <w:pgMar w:top="1134" w:right="1134" w:bottom="1134" w:left="1134" w:header="720" w:footer="720" w:gutter="0"/>
      <w:paperSrc w:first="261" w:other="26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C4BF4"/>
    <w:multiLevelType w:val="hybridMultilevel"/>
    <w:tmpl w:val="78C0E87C"/>
    <w:lvl w:ilvl="0" w:tplc="4296FFCA">
      <w:numFmt w:val="bullet"/>
      <w:lvlText w:val="-"/>
      <w:lvlJc w:val="left"/>
      <w:pPr>
        <w:ind w:left="720" w:hanging="360"/>
      </w:pPr>
      <w:rPr>
        <w:rFonts w:ascii="Tahoma" w:eastAsia="Times New Roman" w:hAnsi="Tahoma" w:cs="Tahom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54313"/>
    <w:rsid w:val="000C7263"/>
    <w:rsid w:val="001E257C"/>
    <w:rsid w:val="002622BC"/>
    <w:rsid w:val="00270779"/>
    <w:rsid w:val="0039719D"/>
    <w:rsid w:val="003F3DBD"/>
    <w:rsid w:val="005460C3"/>
    <w:rsid w:val="00622DAF"/>
    <w:rsid w:val="006326FB"/>
    <w:rsid w:val="007121C0"/>
    <w:rsid w:val="007618D6"/>
    <w:rsid w:val="009C2E0C"/>
    <w:rsid w:val="00B43571"/>
    <w:rsid w:val="00B6241D"/>
    <w:rsid w:val="00C22FA2"/>
    <w:rsid w:val="00C27294"/>
    <w:rsid w:val="00C73936"/>
    <w:rsid w:val="00C8607B"/>
    <w:rsid w:val="00EF04F5"/>
    <w:rsid w:val="00F63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c831c,#792517,#2a5301,#336501,#b04802,#553b0d,#66471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ahoma" w:hAnsi="Tahoma" w:cs="Tahoma"/>
      <w:b/>
      <w:bCs/>
      <w:color w:val="000000"/>
      <w:szCs w:val="10"/>
    </w:rPr>
  </w:style>
  <w:style w:type="paragraph" w:styleId="berschrift2">
    <w:name w:val="heading 2"/>
    <w:basedOn w:val="Standard"/>
    <w:next w:val="Standard"/>
    <w:qFormat/>
    <w:pPr>
      <w:keepNext/>
      <w:outlineLvl w:val="1"/>
    </w:pPr>
    <w:rPr>
      <w:rFonts w:ascii="Tahoma" w:hAnsi="Tahoma" w:cs="Tahoma"/>
      <w:b/>
      <w:bCs/>
      <w:sz w:val="20"/>
    </w:rPr>
  </w:style>
  <w:style w:type="paragraph" w:styleId="berschrift3">
    <w:name w:val="heading 3"/>
    <w:basedOn w:val="Standard"/>
    <w:next w:val="Standard"/>
    <w:qFormat/>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qFormat/>
    <w:pPr>
      <w:keepNext/>
      <w:outlineLvl w:val="3"/>
    </w:pPr>
    <w:rPr>
      <w:rFonts w:ascii="Tahoma" w:eastAsia="Tahoma" w:hAnsi="Tahoma" w:cs="Tahoma"/>
      <w:sz w:val="32"/>
    </w:rPr>
  </w:style>
  <w:style w:type="paragraph" w:styleId="berschrift5">
    <w:name w:val="heading 5"/>
    <w:basedOn w:val="Standard"/>
    <w:next w:val="Standard"/>
    <w:qFormat/>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qFormat/>
    <w:pPr>
      <w:keepNext/>
      <w:spacing w:line="312" w:lineRule="auto"/>
      <w:outlineLvl w:val="5"/>
    </w:pPr>
    <w:rPr>
      <w:rFonts w:cs="Tahoma"/>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88" w:lineRule="auto"/>
    </w:pPr>
    <w:rPr>
      <w:rFonts w:ascii="Tahoma" w:hAnsi="Tahoma" w:cs="Tahoma"/>
      <w:color w:val="000000"/>
      <w:sz w:val="20"/>
      <w:szCs w:val="10"/>
    </w:rPr>
  </w:style>
  <w:style w:type="paragraph" w:styleId="Textkrper3">
    <w:name w:val="Body Text 3"/>
    <w:basedOn w:val="Standard"/>
    <w:semiHidden/>
    <w:pPr>
      <w:tabs>
        <w:tab w:val="left" w:pos="2880"/>
      </w:tabs>
    </w:pPr>
    <w:rPr>
      <w:rFonts w:ascii="Tahoma" w:hAnsi="Tahoma" w:cs="Tahoma"/>
      <w:sz w:val="28"/>
    </w:rPr>
  </w:style>
  <w:style w:type="paragraph" w:customStyle="1" w:styleId="VermerkmitAuzhlung">
    <w:name w:val="Vermerk mit Auzählung"/>
    <w:basedOn w:val="Standard"/>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pPr>
      <w:pBdr>
        <w:top w:val="single" w:sz="4" w:space="1" w:color="auto"/>
        <w:left w:val="single" w:sz="4" w:space="4" w:color="auto"/>
        <w:bottom w:val="single" w:sz="4" w:space="1" w:color="auto"/>
        <w:right w:val="single" w:sz="4" w:space="4" w:color="auto"/>
      </w:pBdr>
      <w:ind w:right="152"/>
    </w:pPr>
    <w:rPr>
      <w:b/>
      <w:bCs/>
      <w:sz w:val="28"/>
    </w:rPr>
  </w:style>
  <w:style w:type="paragraph" w:customStyle="1" w:styleId="p4">
    <w:name w:val="p4"/>
    <w:basedOn w:val="Standard"/>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semiHidden/>
    <w:rPr>
      <w:rFonts w:ascii="Tahoma" w:hAnsi="Tahoma"/>
      <w:sz w:val="20"/>
    </w:rPr>
  </w:style>
  <w:style w:type="character" w:styleId="Seitenzahl">
    <w:name w:val="page number"/>
    <w:basedOn w:val="Absatz-Standardschriftart"/>
    <w:semiHidden/>
    <w:rPr>
      <w:rFonts w:ascii="Tahoma" w:hAnsi="Tahoma"/>
    </w:rPr>
  </w:style>
  <w:style w:type="paragraph" w:styleId="Kopfzeile">
    <w:name w:val="header"/>
    <w:basedOn w:val="Standard"/>
    <w:semiHidden/>
    <w:pPr>
      <w:tabs>
        <w:tab w:val="center" w:pos="4536"/>
        <w:tab w:val="right" w:pos="9072"/>
      </w:tabs>
    </w:pPr>
    <w:rPr>
      <w:rFonts w:ascii="Tahoma" w:hAnsi="Tahoma"/>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qFormat/>
    <w:rPr>
      <w:b/>
      <w:bCs/>
    </w:rPr>
  </w:style>
  <w:style w:type="character" w:styleId="Hyperlink">
    <w:name w:val="Hyperlink"/>
    <w:basedOn w:val="Absatz-Standardschriftart"/>
    <w:semiHidden/>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ahoma" w:hAnsi="Tahoma" w:cs="Tahoma"/>
      <w:b/>
      <w:bCs/>
      <w:color w:val="000000"/>
      <w:szCs w:val="10"/>
    </w:rPr>
  </w:style>
  <w:style w:type="paragraph" w:styleId="berschrift2">
    <w:name w:val="heading 2"/>
    <w:basedOn w:val="Standard"/>
    <w:next w:val="Standard"/>
    <w:qFormat/>
    <w:pPr>
      <w:keepNext/>
      <w:outlineLvl w:val="1"/>
    </w:pPr>
    <w:rPr>
      <w:rFonts w:ascii="Tahoma" w:hAnsi="Tahoma" w:cs="Tahoma"/>
      <w:b/>
      <w:bCs/>
      <w:sz w:val="20"/>
    </w:rPr>
  </w:style>
  <w:style w:type="paragraph" w:styleId="berschrift3">
    <w:name w:val="heading 3"/>
    <w:basedOn w:val="Standard"/>
    <w:next w:val="Standard"/>
    <w:qFormat/>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qFormat/>
    <w:pPr>
      <w:keepNext/>
      <w:outlineLvl w:val="3"/>
    </w:pPr>
    <w:rPr>
      <w:rFonts w:ascii="Tahoma" w:eastAsia="Tahoma" w:hAnsi="Tahoma" w:cs="Tahoma"/>
      <w:sz w:val="32"/>
    </w:rPr>
  </w:style>
  <w:style w:type="paragraph" w:styleId="berschrift5">
    <w:name w:val="heading 5"/>
    <w:basedOn w:val="Standard"/>
    <w:next w:val="Standard"/>
    <w:qFormat/>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qFormat/>
    <w:pPr>
      <w:keepNext/>
      <w:spacing w:line="312" w:lineRule="auto"/>
      <w:outlineLvl w:val="5"/>
    </w:pPr>
    <w:rPr>
      <w:rFonts w:cs="Tahoma"/>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88" w:lineRule="auto"/>
    </w:pPr>
    <w:rPr>
      <w:rFonts w:ascii="Tahoma" w:hAnsi="Tahoma" w:cs="Tahoma"/>
      <w:color w:val="000000"/>
      <w:sz w:val="20"/>
      <w:szCs w:val="10"/>
    </w:rPr>
  </w:style>
  <w:style w:type="paragraph" w:styleId="Textkrper3">
    <w:name w:val="Body Text 3"/>
    <w:basedOn w:val="Standard"/>
    <w:semiHidden/>
    <w:pPr>
      <w:tabs>
        <w:tab w:val="left" w:pos="2880"/>
      </w:tabs>
    </w:pPr>
    <w:rPr>
      <w:rFonts w:ascii="Tahoma" w:hAnsi="Tahoma" w:cs="Tahoma"/>
      <w:sz w:val="28"/>
    </w:rPr>
  </w:style>
  <w:style w:type="paragraph" w:customStyle="1" w:styleId="VermerkmitAuzhlung">
    <w:name w:val="Vermerk mit Auzählung"/>
    <w:basedOn w:val="Standard"/>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pPr>
      <w:pBdr>
        <w:top w:val="single" w:sz="4" w:space="1" w:color="auto"/>
        <w:left w:val="single" w:sz="4" w:space="4" w:color="auto"/>
        <w:bottom w:val="single" w:sz="4" w:space="1" w:color="auto"/>
        <w:right w:val="single" w:sz="4" w:space="4" w:color="auto"/>
      </w:pBdr>
      <w:ind w:right="152"/>
    </w:pPr>
    <w:rPr>
      <w:b/>
      <w:bCs/>
      <w:sz w:val="28"/>
    </w:rPr>
  </w:style>
  <w:style w:type="paragraph" w:customStyle="1" w:styleId="p4">
    <w:name w:val="p4"/>
    <w:basedOn w:val="Standard"/>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semiHidden/>
    <w:rPr>
      <w:rFonts w:ascii="Tahoma" w:hAnsi="Tahoma"/>
      <w:sz w:val="20"/>
    </w:rPr>
  </w:style>
  <w:style w:type="character" w:styleId="Seitenzahl">
    <w:name w:val="page number"/>
    <w:basedOn w:val="Absatz-Standardschriftart"/>
    <w:semiHidden/>
    <w:rPr>
      <w:rFonts w:ascii="Tahoma" w:hAnsi="Tahoma"/>
    </w:rPr>
  </w:style>
  <w:style w:type="paragraph" w:styleId="Kopfzeile">
    <w:name w:val="header"/>
    <w:basedOn w:val="Standard"/>
    <w:semiHidden/>
    <w:pPr>
      <w:tabs>
        <w:tab w:val="center" w:pos="4536"/>
        <w:tab w:val="right" w:pos="9072"/>
      </w:tabs>
    </w:pPr>
    <w:rPr>
      <w:rFonts w:ascii="Tahoma" w:hAnsi="Tahoma"/>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qFormat/>
    <w:rPr>
      <w:b/>
      <w:bCs/>
    </w:rPr>
  </w:style>
  <w:style w:type="character" w:styleId="Hyperlink">
    <w:name w:val="Hyperlink"/>
    <w:basedOn w:val="Absatz-Standardschriftart"/>
    <w:semiHidden/>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5220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Rainer Zwenger</cp:lastModifiedBy>
  <cp:revision>2</cp:revision>
  <cp:lastPrinted>2012-11-05T07:02:00Z</cp:lastPrinted>
  <dcterms:created xsi:type="dcterms:W3CDTF">2014-11-27T09:57:00Z</dcterms:created>
  <dcterms:modified xsi:type="dcterms:W3CDTF">2014-11-27T09:57:00Z</dcterms:modified>
</cp:coreProperties>
</file>