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7196"/>
        <w:gridCol w:w="7087"/>
      </w:tblGrid>
      <w:tr w:rsidR="00834B56" w:rsidRPr="00BA52A9" w14:paraId="713BC35B" w14:textId="77777777" w:rsidTr="002D71C0">
        <w:tc>
          <w:tcPr>
            <w:tcW w:w="7196" w:type="dxa"/>
          </w:tcPr>
          <w:p w14:paraId="1872BDEA" w14:textId="77777777" w:rsidR="00834B56" w:rsidRDefault="00834B56" w:rsidP="00762931">
            <w:pPr>
              <w:spacing w:before="100" w:beforeAutospacing="1" w:after="100" w:afterAutospacing="1"/>
              <w:outlineLvl w:val="2"/>
              <w:rPr>
                <w:b/>
              </w:rPr>
            </w:pPr>
            <w:r w:rsidRPr="00834B56">
              <w:rPr>
                <w:b/>
              </w:rPr>
              <w:t xml:space="preserve">Die Ankündigung der Geburt Jesu </w:t>
            </w:r>
            <w:r>
              <w:rPr>
                <w:b/>
              </w:rPr>
              <w:t xml:space="preserve">nach </w:t>
            </w:r>
            <w:r w:rsidRPr="00834B56">
              <w:rPr>
                <w:b/>
              </w:rPr>
              <w:t>Lukas 1</w:t>
            </w:r>
            <w:r>
              <w:rPr>
                <w:b/>
              </w:rPr>
              <w:t xml:space="preserve"> </w:t>
            </w:r>
          </w:p>
          <w:p w14:paraId="04EC6997" w14:textId="77777777" w:rsidR="00834B56" w:rsidRPr="00834B56" w:rsidRDefault="00834B56" w:rsidP="00834B56">
            <w:r w:rsidRPr="00834B56">
              <w:t xml:space="preserve">26 Und im sechsten Monat wurde der Engel Gabriel von Gott gesandt in eine Stadt in Galiläa, die heißt Nazareth, 27 zu einer Jungfrau, die vertraut war einem Mann mit Namen Josef vom Hause David; und die Jungfrau hieß Maria. </w:t>
            </w:r>
          </w:p>
          <w:p w14:paraId="7C9B8671" w14:textId="77777777" w:rsidR="00834B56" w:rsidRPr="00834B56" w:rsidRDefault="00834B56" w:rsidP="00834B56">
            <w:r w:rsidRPr="00834B56">
              <w:t xml:space="preserve">28 Und der Engel kam zu ihr hinein und sprach: Sei gegrüßt, du Begnadete! Der Herr ist mit dir! </w:t>
            </w:r>
          </w:p>
          <w:p w14:paraId="75818CEA" w14:textId="77777777" w:rsidR="00834B56" w:rsidRPr="00834B56" w:rsidRDefault="00834B56" w:rsidP="00834B56">
            <w:r w:rsidRPr="00834B56">
              <w:t xml:space="preserve">29 Sie aber erschrak über die Rede und dachte: Welch ein Gruß ist das? </w:t>
            </w:r>
          </w:p>
          <w:p w14:paraId="0607F48F" w14:textId="77777777" w:rsidR="00834B56" w:rsidRPr="00834B56" w:rsidRDefault="00834B56" w:rsidP="00834B56">
            <w:r w:rsidRPr="00834B56">
              <w:t xml:space="preserve">30 Und der Engel sprach zu ihr: Fürchte dich nicht, Maria! Du hast Gnade bei Gott gefunden. 31 Siehe, du wirst schwanger werden und einen Sohn gebären, dem sollst du den Namen Jesus geben. 32 Der wird groß sein und Sohn des Höchsten genannt werden; und Gott der Herr wird ihm den Thron seines Vaters David geben, 33 und er wird König sein über das Haus Jakob in Ewigkeit, und sein Reich wird kein Ende haben. </w:t>
            </w:r>
          </w:p>
          <w:p w14:paraId="7A3DB5B0" w14:textId="77777777" w:rsidR="00834B56" w:rsidRPr="00834B56" w:rsidRDefault="00834B56" w:rsidP="00834B56">
            <w:r w:rsidRPr="00834B56">
              <w:t xml:space="preserve">34 Da sprach Maria zu dem Engel: Wie soll das zugehen, da ich doch von keinem Manne weiß? </w:t>
            </w:r>
          </w:p>
          <w:p w14:paraId="2C70136E" w14:textId="77777777" w:rsidR="00834B56" w:rsidRPr="00834B56" w:rsidRDefault="00834B56" w:rsidP="00834B56">
            <w:r w:rsidRPr="00834B56">
              <w:t xml:space="preserve">35 Der Engel antwortete und sprach zu ihr: Der Heilige Geist wird über dich kommen, und die Kraft des Höchsten wird dich überschatten; darum wird auch das Heilige, das geboren wird, Gottes Sohn genannt werden. </w:t>
            </w:r>
          </w:p>
          <w:p w14:paraId="62A62B6A" w14:textId="77777777" w:rsidR="00834B56" w:rsidRPr="00834B56" w:rsidRDefault="00834B56" w:rsidP="00834B56">
            <w:r w:rsidRPr="00834B56">
              <w:t xml:space="preserve">36 Und siehe, Elisabeth, deine Verwandte, ist auch schwanger mit einem Sohn, in ihrem Alter, und ist jetzt im sechsten Monat, sie, von der man sagt, dass sie unfruchtbar sei. 37 Denn bei Gott ist kein Ding unmöglich. </w:t>
            </w:r>
          </w:p>
          <w:p w14:paraId="1BDC7427" w14:textId="77777777" w:rsidR="00834B56" w:rsidRPr="00834B56" w:rsidRDefault="00834B56" w:rsidP="00834B56">
            <w:r w:rsidRPr="00834B56">
              <w:t xml:space="preserve">38 Maria aber sprach: Siehe, ich bin des Herrn Magd; mir geschehe, wie du gesagt hast. Und der Engel schied von ihr. </w:t>
            </w:r>
          </w:p>
          <w:p w14:paraId="7360AC32" w14:textId="77777777" w:rsidR="00834B56" w:rsidRDefault="00834B56" w:rsidP="002D71C0"/>
          <w:p w14:paraId="5EBAE490" w14:textId="77777777" w:rsidR="00834B56" w:rsidRPr="00834B56" w:rsidRDefault="00834B56" w:rsidP="00834B56">
            <w:pPr>
              <w:spacing w:after="100" w:afterAutospacing="1"/>
              <w:outlineLvl w:val="2"/>
              <w:rPr>
                <w:b/>
              </w:rPr>
            </w:pPr>
            <w:r w:rsidRPr="00B81A37">
              <w:rPr>
                <w:b/>
              </w:rPr>
              <w:t>Jesu Geburt nach Lukas 2</w:t>
            </w:r>
          </w:p>
          <w:p w14:paraId="42DF3F74" w14:textId="77777777" w:rsidR="00834B56" w:rsidRPr="00834B56" w:rsidRDefault="00834B56" w:rsidP="00834B56">
            <w:r w:rsidRPr="00B81A37">
              <w:t>1 </w:t>
            </w:r>
            <w:r w:rsidRPr="00834B56">
              <w:t xml:space="preserve">Es begab sich aber zu der Zeit, dass ein Gebot von dem Kaiser Augustus ausging, dass alle Welt geschätzt würde. </w:t>
            </w:r>
            <w:r w:rsidRPr="00B81A37">
              <w:t>2 </w:t>
            </w:r>
            <w:r w:rsidRPr="00834B56">
              <w:t xml:space="preserve">Und diese Schätzung war die allererste und geschah zur Zeit, da Quirinius Statthalter in Syrien war. </w:t>
            </w:r>
            <w:r w:rsidRPr="00B81A37">
              <w:t>3 </w:t>
            </w:r>
            <w:r w:rsidRPr="00834B56">
              <w:t xml:space="preserve">Und jedermann ging, dass er sich schätzen ließe, ein jeglicher in seine Stadt. </w:t>
            </w:r>
          </w:p>
          <w:p w14:paraId="09922880" w14:textId="77777777" w:rsidR="00834B56" w:rsidRPr="00834B56" w:rsidRDefault="00834B56" w:rsidP="00834B56">
            <w:r w:rsidRPr="00B81A37">
              <w:t>4 </w:t>
            </w:r>
            <w:r w:rsidRPr="00834B56">
              <w:t xml:space="preserve">Da machte sich auf auch Josef aus Galiläa, aus der Stadt Nazareth, in das </w:t>
            </w:r>
            <w:r w:rsidRPr="00834B56">
              <w:lastRenderedPageBreak/>
              <w:t xml:space="preserve">judäische Land zur Stadt Davids, die da heißt Bethlehem, darum dass er von dem Hause und Geschlechte Davids war, </w:t>
            </w:r>
            <w:r w:rsidRPr="00B81A37">
              <w:t>5 </w:t>
            </w:r>
            <w:r w:rsidRPr="00834B56">
              <w:t xml:space="preserve">auf dass er sich schätzen ließe mit Maria, seinem vertrauten Weibe; die war schwanger. </w:t>
            </w:r>
          </w:p>
          <w:p w14:paraId="4728646E" w14:textId="77777777" w:rsidR="00834B56" w:rsidRPr="00834B56" w:rsidRDefault="00834B56" w:rsidP="00834B56">
            <w:r w:rsidRPr="00B81A37">
              <w:t>6 </w:t>
            </w:r>
            <w:r w:rsidRPr="00834B56">
              <w:t xml:space="preserve">Und als sie daselbst waren, kam die Zeit, dass sie gebären sollte. </w:t>
            </w:r>
          </w:p>
          <w:p w14:paraId="73A1B70F" w14:textId="77777777" w:rsidR="00834B56" w:rsidRPr="00834B56" w:rsidRDefault="00834B56" w:rsidP="00834B56">
            <w:r w:rsidRPr="00B81A37">
              <w:t>7 </w:t>
            </w:r>
            <w:r w:rsidRPr="00834B56">
              <w:t xml:space="preserve">Und sie gebar ihren ersten Sohn und wickelte ihn in Windeln und legte ihn in eine Krippe; denn sie hatten sonst keinen Raum in der Herberge. </w:t>
            </w:r>
          </w:p>
          <w:p w14:paraId="1DF8B842" w14:textId="77777777" w:rsidR="00834B56" w:rsidRPr="00834B56" w:rsidRDefault="00834B56" w:rsidP="00834B56">
            <w:r w:rsidRPr="00B81A37">
              <w:t>8 </w:t>
            </w:r>
            <w:r w:rsidRPr="00834B56">
              <w:t xml:space="preserve">Und es waren Hirten in derselben Gegend auf dem Felde bei den Hürden, die hüteten des Nachts ihre Herde. </w:t>
            </w:r>
            <w:r w:rsidRPr="00B81A37">
              <w:t>9 </w:t>
            </w:r>
            <w:r w:rsidRPr="00834B56">
              <w:t xml:space="preserve">Und des Herrn Engel trat zu ihnen, und die Klarheit des Herrn leuchtete um sie; und sie fürchteten sich sehr. </w:t>
            </w:r>
            <w:r w:rsidRPr="00B81A37">
              <w:t>10 </w:t>
            </w:r>
            <w:r w:rsidRPr="00834B56">
              <w:t xml:space="preserve">Und der Engel sprach zu ihnen: Fürchtet euch nicht! Siehe, ich verkündige euch große Freude, die allem Volk widerfahren wird; </w:t>
            </w:r>
            <w:r w:rsidRPr="00B81A37">
              <w:t>11 </w:t>
            </w:r>
            <w:r w:rsidRPr="00834B56">
              <w:t xml:space="preserve">denn euch ist heute der Heiland geboren, welcher ist Christus, der Herr, in der Stadt Davids. </w:t>
            </w:r>
          </w:p>
          <w:p w14:paraId="69C16E8D" w14:textId="77777777" w:rsidR="00834B56" w:rsidRPr="00834B56" w:rsidRDefault="00834B56" w:rsidP="00834B56">
            <w:r w:rsidRPr="00B81A37">
              <w:t>12 </w:t>
            </w:r>
            <w:r w:rsidRPr="00834B56">
              <w:t xml:space="preserve">Und das habt zum Zeichen: Ihr werdet finden das Kind in Windeln gewickelt und in einer Krippe liegen. </w:t>
            </w:r>
          </w:p>
          <w:p w14:paraId="3CBB085D" w14:textId="77777777" w:rsidR="00834B56" w:rsidRPr="00834B56" w:rsidRDefault="00834B56" w:rsidP="00834B56">
            <w:r w:rsidRPr="00B81A37">
              <w:t>13 </w:t>
            </w:r>
            <w:r w:rsidRPr="00834B56">
              <w:t xml:space="preserve">Und alsbald war da bei dem Engel die Menge der himmlischen Heerscharen, die lobten Gott und sprachen: </w:t>
            </w:r>
            <w:r w:rsidRPr="00B81A37">
              <w:t>14 </w:t>
            </w:r>
            <w:r w:rsidRPr="00834B56">
              <w:t xml:space="preserve">Ehre sei Gott in der Höhe und Friede auf Erden bei den Menschen seines Wohlgefallens. </w:t>
            </w:r>
          </w:p>
          <w:p w14:paraId="6E3CBC43" w14:textId="77777777" w:rsidR="00834B56" w:rsidRPr="00834B56" w:rsidRDefault="00834B56" w:rsidP="00834B56">
            <w:r w:rsidRPr="00B81A37">
              <w:t>15 </w:t>
            </w:r>
            <w:r w:rsidRPr="00834B56">
              <w:t xml:space="preserve">Und da die Engel von ihnen gen Himmel fuhren, sprachen die Hirten untereinander: Lasst uns nun gehen gen Bethlehem und die Geschichte sehen, die da geschehen ist, die uns der Herr kundgetan hat. </w:t>
            </w:r>
          </w:p>
          <w:p w14:paraId="2B0F466F" w14:textId="77777777" w:rsidR="00834B56" w:rsidRPr="00834B56" w:rsidRDefault="00834B56" w:rsidP="00834B56">
            <w:r w:rsidRPr="00B81A37">
              <w:t>16 </w:t>
            </w:r>
            <w:r w:rsidRPr="00834B56">
              <w:t xml:space="preserve">Und sie kamen eilend und fanden beide, Maria und Josef, dazu das Kind in der Krippe liegen. </w:t>
            </w:r>
          </w:p>
          <w:p w14:paraId="040DDFFA" w14:textId="77777777" w:rsidR="00834B56" w:rsidRPr="00834B56" w:rsidRDefault="00834B56" w:rsidP="00834B56">
            <w:r w:rsidRPr="00B81A37">
              <w:t>17 </w:t>
            </w:r>
            <w:r w:rsidRPr="00834B56">
              <w:t xml:space="preserve">Da sie es aber gesehen hatten, breiteten sie das Wort aus, welches zu ihnen von diesem Kinde gesagt war. </w:t>
            </w:r>
          </w:p>
          <w:p w14:paraId="23563085" w14:textId="77777777" w:rsidR="00834B56" w:rsidRPr="00834B56" w:rsidRDefault="00834B56" w:rsidP="00834B56">
            <w:r w:rsidRPr="00B81A37">
              <w:t>18 </w:t>
            </w:r>
            <w:r w:rsidRPr="00834B56">
              <w:t xml:space="preserve">Und alle, vor die es kam, wunderten sich über die Rede, die ihnen die Hirten gesagt hatten. </w:t>
            </w:r>
          </w:p>
          <w:p w14:paraId="3C9028B9" w14:textId="77777777" w:rsidR="00834B56" w:rsidRPr="00834B56" w:rsidRDefault="00834B56" w:rsidP="00834B56">
            <w:r w:rsidRPr="00B81A37">
              <w:t>19 </w:t>
            </w:r>
            <w:r w:rsidRPr="00834B56">
              <w:t xml:space="preserve">Maria aber behielt alle diese Worte und bewegte sie in ihrem Herzen. </w:t>
            </w:r>
          </w:p>
          <w:p w14:paraId="017702D9" w14:textId="77777777" w:rsidR="00834B56" w:rsidRPr="00834B56" w:rsidRDefault="00834B56" w:rsidP="00834B56">
            <w:r w:rsidRPr="00B81A37">
              <w:t>20 </w:t>
            </w:r>
            <w:r w:rsidRPr="00834B56">
              <w:t xml:space="preserve">Und die Hirten kehrten wieder um, priesen und lobten Gott für alles, was sie gehört und gesehen hatten, wie denn zu ihnen gesagt war. </w:t>
            </w:r>
          </w:p>
          <w:p w14:paraId="4DB4F6CE" w14:textId="77777777" w:rsidR="00834B56" w:rsidRDefault="00834B56" w:rsidP="002D71C0"/>
        </w:tc>
        <w:tc>
          <w:tcPr>
            <w:tcW w:w="7087" w:type="dxa"/>
          </w:tcPr>
          <w:p w14:paraId="326D0A9D" w14:textId="77777777" w:rsidR="00834B56" w:rsidRDefault="00834B56" w:rsidP="002D71C0">
            <w:r w:rsidRPr="00E714B6">
              <w:rPr>
                <w:b/>
              </w:rPr>
              <w:lastRenderedPageBreak/>
              <w:t xml:space="preserve">Die Ankündigung der Geburt </w:t>
            </w:r>
            <w:r>
              <w:rPr>
                <w:b/>
              </w:rPr>
              <w:t>Isas</w:t>
            </w:r>
            <w:r>
              <w:t xml:space="preserve"> </w:t>
            </w:r>
            <w:r w:rsidRPr="00E714B6">
              <w:rPr>
                <w:b/>
              </w:rPr>
              <w:t xml:space="preserve">nach Sure 19 </w:t>
            </w:r>
          </w:p>
          <w:p w14:paraId="1C3CFCCF" w14:textId="77777777" w:rsidR="00834B56" w:rsidRDefault="00834B56" w:rsidP="002D71C0"/>
          <w:p w14:paraId="6ABB4785" w14:textId="72E0A4D0" w:rsidR="00834B56" w:rsidRDefault="00834B56" w:rsidP="002D71C0">
            <w:r>
              <w:t xml:space="preserve">16 Und gedenke im Buch Maryams, als sie sich von ihren Angehörigen an einen östlichen Ort zurückzog.  17 Sie nahm sich einen Vorhang vor ihnen. Da sandten Wir Unseren Geist zu ihr. Er stellte sich ihr als wohlgestaltetes menschliches Wesen dar. </w:t>
            </w:r>
            <w:bookmarkStart w:id="0" w:name="_GoBack"/>
            <w:bookmarkEnd w:id="0"/>
            <w:r>
              <w:t>18 Sie sagte: „Ich suche beim Allerbarmer Schutz vor dir, wenn du gottesfürchtig bist.“</w:t>
            </w:r>
          </w:p>
          <w:p w14:paraId="2DB3AD9B" w14:textId="77777777" w:rsidR="00834B56" w:rsidRDefault="00834B56" w:rsidP="002D71C0">
            <w:r>
              <w:t xml:space="preserve">19 Er sagte: „Ich bin nur der Gesandte deines Herrn, um dir einen lauteren Jungen zu schenken.“ 20 Sie sagte: „Wie soll mir ein Junge gegeben werden, wo mich doch kein menschliches Wesen berührt hat und ich </w:t>
            </w:r>
            <w:r w:rsidR="009A5376">
              <w:t>keine Hure</w:t>
            </w:r>
            <w:r>
              <w:t xml:space="preserve"> bin.“ 21 Er sagte: „So wird es sein. Dein Herr sagt: ‚Das ist Mir ein leichtes, und damit Wir ihn zu einem Zeichen für die Menschen und zu einer Barmherzigkeit von Uns machen‘. Und es ist eine beschlossene Angelegenheit.“</w:t>
            </w:r>
          </w:p>
          <w:p w14:paraId="6117E98D" w14:textId="77777777" w:rsidR="00834B56" w:rsidRDefault="00AD54A2" w:rsidP="002D71C0">
            <w:r>
              <w:t>22</w:t>
            </w:r>
            <w:r w:rsidR="00834B56">
              <w:t xml:space="preserve"> So empfing sie ihn und zog sich mit ihm zu einem fernen Ort zurück.</w:t>
            </w:r>
          </w:p>
          <w:p w14:paraId="6D67A2AF" w14:textId="77777777" w:rsidR="00834B56" w:rsidRDefault="00834B56" w:rsidP="002D71C0"/>
          <w:p w14:paraId="3BD8F2F5" w14:textId="77777777" w:rsidR="00834B56" w:rsidRDefault="00834B56" w:rsidP="002D71C0"/>
          <w:p w14:paraId="0CED83B0" w14:textId="77777777" w:rsidR="00834B56" w:rsidRDefault="00834B56" w:rsidP="002D71C0"/>
          <w:p w14:paraId="0EE1B2E2" w14:textId="77777777" w:rsidR="00834B56" w:rsidRDefault="00834B56" w:rsidP="002D71C0"/>
          <w:p w14:paraId="03984792" w14:textId="77777777" w:rsidR="006262FE" w:rsidRDefault="006262FE" w:rsidP="002D71C0"/>
          <w:p w14:paraId="03FE59C0" w14:textId="77777777" w:rsidR="00834B56" w:rsidRDefault="00834B56" w:rsidP="002D71C0"/>
          <w:p w14:paraId="4FC5C695" w14:textId="77777777" w:rsidR="00834B56" w:rsidRDefault="00834B56" w:rsidP="002D71C0"/>
          <w:p w14:paraId="716025EE" w14:textId="77777777" w:rsidR="00834B56" w:rsidRDefault="00834B56" w:rsidP="002D71C0"/>
          <w:p w14:paraId="109C1992" w14:textId="77777777" w:rsidR="00834B56" w:rsidRDefault="00834B56" w:rsidP="002D71C0"/>
          <w:p w14:paraId="4F8D9E20" w14:textId="77777777" w:rsidR="00834B56" w:rsidRDefault="00834B56" w:rsidP="002D71C0"/>
          <w:p w14:paraId="06F81249" w14:textId="77777777" w:rsidR="00834B56" w:rsidRPr="00E714B6" w:rsidRDefault="00762931" w:rsidP="002D71C0">
            <w:pPr>
              <w:rPr>
                <w:b/>
              </w:rPr>
            </w:pPr>
            <w:r>
              <w:rPr>
                <w:b/>
              </w:rPr>
              <w:t>Isas</w:t>
            </w:r>
            <w:r w:rsidR="00834B56" w:rsidRPr="00E714B6">
              <w:rPr>
                <w:b/>
              </w:rPr>
              <w:t xml:space="preserve"> Geburt</w:t>
            </w:r>
            <w:r w:rsidR="00834B56">
              <w:rPr>
                <w:b/>
              </w:rPr>
              <w:t xml:space="preserve"> nach Sure 19</w:t>
            </w:r>
          </w:p>
          <w:p w14:paraId="75E23A21" w14:textId="77777777" w:rsidR="00834B56" w:rsidRDefault="00834B56" w:rsidP="002D71C0"/>
          <w:p w14:paraId="02DD0C5D" w14:textId="77777777" w:rsidR="00834B56" w:rsidRDefault="00834B56" w:rsidP="002D71C0">
            <w:r>
              <w:t xml:space="preserve">23 Die Wehen ließen sie zum Palmenstamm gehen. Sie sagte: „O wäre ich doch zuvor gestorben und ganz und gar in Vergessenheit geraten!“ </w:t>
            </w:r>
          </w:p>
          <w:p w14:paraId="752FEF60" w14:textId="77777777" w:rsidR="00834B56" w:rsidRDefault="00834B56" w:rsidP="002D71C0">
            <w:r>
              <w:t xml:space="preserve">24 Da rief er ihr von unten her zu: „Sei nicht traurig; dein Herr hat ja unter dir ein Bächlein geschaffen. 25 Und schüttle zu dir den Palmenstamm, so läßt er frische, reife Datteln auf dich herabfallen. 26 So iß und trink und sei frohen Mutes. Und wenn du nun jemanden von den Menschen sehen </w:t>
            </w:r>
            <w:r>
              <w:lastRenderedPageBreak/>
              <w:t>solltest, dann sag: Ich habe dem Allerbarmer Fasten gelobt, so werde ich heute mit keinem Menschenwesen sprechen.“</w:t>
            </w:r>
          </w:p>
          <w:p w14:paraId="4AFF1A6E" w14:textId="77777777" w:rsidR="00834B56" w:rsidRDefault="00834B56" w:rsidP="002D71C0"/>
          <w:p w14:paraId="37A5D596" w14:textId="77777777" w:rsidR="006262FE" w:rsidRDefault="00834B56" w:rsidP="002D71C0">
            <w:r>
              <w:t xml:space="preserve">27 Dann kam sie mit ihm zu ihrem Volk, ihn (mit sich) tragend. Sie sagten: </w:t>
            </w:r>
          </w:p>
          <w:p w14:paraId="6FFFBD59" w14:textId="77777777" w:rsidR="00834B56" w:rsidRDefault="00834B56" w:rsidP="002D71C0">
            <w:r>
              <w:t xml:space="preserve">„O Maryam, du hast da ja etwas Unerhörtes begangen. 28 O Schwester Hārūns, dein Vater war doch kein sündiger Mann, noch war deine Mutter </w:t>
            </w:r>
            <w:r w:rsidR="009A5376">
              <w:t>eine Hure</w:t>
            </w:r>
            <w:r>
              <w:t>.“</w:t>
            </w:r>
          </w:p>
          <w:p w14:paraId="410FE1B7" w14:textId="77777777" w:rsidR="006262FE" w:rsidRDefault="00834B56" w:rsidP="002D71C0">
            <w:r>
              <w:t xml:space="preserve">29 Da zeigte sie auf ihn. Sie sagten: „Wie können wir mit jemandem sprechen, der noch ein Kind in der Wiege ist?“ </w:t>
            </w:r>
          </w:p>
          <w:p w14:paraId="1952EFFE" w14:textId="77777777" w:rsidR="00834B56" w:rsidRDefault="00834B56" w:rsidP="002D71C0">
            <w:r>
              <w:t>30 Er sagte: „Ich bin wahrlich Allahs Diener; Er hat mir die Schrift gegeben und mich zu einem Propheten gemacht. 31 Und gesegnet hat Er mich gemacht, wo immer ich bin, und angeordnet hat Er mir, das Gebet (zu verrichten) und die Abgabe (zu entrichten), solange ich lebe, 32 und gütig gegen meine Mutter zu sein. Und Er hat mich weder gewalttätig noch unglücklich gemacht. 33 Un</w:t>
            </w:r>
            <w:r w:rsidR="00AA15D3">
              <w:t>d der Friede sei auf mir am Tag,</w:t>
            </w:r>
            <w:r>
              <w:t xml:space="preserve"> da ich geboren wurde, und am Tag, da ich sterbe, und am Tag da ich wieder zum Leben auferweckt werde.“</w:t>
            </w:r>
          </w:p>
          <w:p w14:paraId="1DCD93D4" w14:textId="77777777" w:rsidR="00834B56" w:rsidRDefault="00834B56" w:rsidP="002D71C0"/>
          <w:p w14:paraId="72ACFA76" w14:textId="77777777" w:rsidR="00834B56" w:rsidRDefault="00834B56" w:rsidP="002D71C0">
            <w:r>
              <w:t>34 Das</w:t>
            </w:r>
            <w:r w:rsidR="00AA15D3">
              <w:t xml:space="preserve"> ist ʿĪsā, der Sohn Maryams: (Es</w:t>
            </w:r>
            <w:r>
              <w:t xml:space="preserve"> ist) das Wort der Wahrheit, woran sie zweifeln. 35 Es steht Allah nicht an, Sich ein Kind zu nehmen. Preis sei Ihm! Wenn Er eine Angelegenheit bestimmt, so sagt Er dazu nur: ‚Sei!‘, und so ist es. 36 (ʿĪsā sagte:) „Und gewiß, Allah ist mein Herr und euer Herr; so dient Ihm. Das ist ein gerader Weg.“</w:t>
            </w:r>
          </w:p>
          <w:p w14:paraId="711187E3" w14:textId="77777777" w:rsidR="00834B56" w:rsidRDefault="00834B56" w:rsidP="002D71C0"/>
          <w:p w14:paraId="4896F571" w14:textId="77777777" w:rsidR="00834B56" w:rsidRDefault="00834B56" w:rsidP="002D71C0">
            <w:r>
              <w:t>37 Doch die Gruppierungen wurden uneinig untereinander; dann wehe denjenigen, die ungläubig sind, vor dem Erleben eines gewaltigen Tages! 38</w:t>
            </w:r>
          </w:p>
          <w:p w14:paraId="6252D221" w14:textId="77777777" w:rsidR="00834B56" w:rsidRDefault="00834B56" w:rsidP="002D71C0">
            <w:r>
              <w:t>Wie vorzüglich werden sie hören und sehen am Tag, da sie zu Uns kommen werden! Aber die Ungerechten befinden sich heute in einem deutlichen Irrtum.</w:t>
            </w:r>
          </w:p>
          <w:p w14:paraId="1E543347" w14:textId="77777777" w:rsidR="00834B56" w:rsidRDefault="00834B56" w:rsidP="002D71C0"/>
          <w:p w14:paraId="1F3FE4DD" w14:textId="77777777" w:rsidR="00834B56" w:rsidRDefault="00834B56" w:rsidP="002D71C0"/>
        </w:tc>
      </w:tr>
      <w:tr w:rsidR="00834B56" w:rsidRPr="00834B56" w14:paraId="00537060" w14:textId="77777777" w:rsidTr="002D71C0">
        <w:tc>
          <w:tcPr>
            <w:tcW w:w="7196" w:type="dxa"/>
          </w:tcPr>
          <w:p w14:paraId="1CC2686E" w14:textId="77777777" w:rsidR="00834B56" w:rsidRPr="00834B56" w:rsidRDefault="006262FE" w:rsidP="00762931">
            <w:pPr>
              <w:spacing w:before="100" w:beforeAutospacing="1" w:after="100" w:afterAutospacing="1"/>
              <w:outlineLvl w:val="2"/>
              <w:rPr>
                <w:b/>
              </w:rPr>
            </w:pPr>
            <w:r>
              <w:rPr>
                <w:b/>
              </w:rPr>
              <w:lastRenderedPageBreak/>
              <w:t xml:space="preserve">Martin </w:t>
            </w:r>
            <w:r w:rsidR="00834B56">
              <w:rPr>
                <w:b/>
              </w:rPr>
              <w:t>Luther</w:t>
            </w:r>
            <w:r>
              <w:rPr>
                <w:b/>
              </w:rPr>
              <w:t xml:space="preserve"> </w:t>
            </w:r>
            <w:r w:rsidR="00762931">
              <w:rPr>
                <w:b/>
              </w:rPr>
              <w:t>(</w:t>
            </w:r>
            <w:r>
              <w:rPr>
                <w:b/>
              </w:rPr>
              <w:t xml:space="preserve">überarbeitet </w:t>
            </w:r>
            <w:r w:rsidR="00834B56">
              <w:rPr>
                <w:b/>
              </w:rPr>
              <w:t>2017</w:t>
            </w:r>
            <w:r w:rsidR="00762931">
              <w:rPr>
                <w:b/>
              </w:rPr>
              <w:t>)</w:t>
            </w:r>
          </w:p>
        </w:tc>
        <w:tc>
          <w:tcPr>
            <w:tcW w:w="7087" w:type="dxa"/>
          </w:tcPr>
          <w:p w14:paraId="692D0CDD" w14:textId="77777777" w:rsidR="00834B56" w:rsidRPr="00E714B6" w:rsidRDefault="006262FE" w:rsidP="002D71C0">
            <w:pPr>
              <w:rPr>
                <w:b/>
              </w:rPr>
            </w:pPr>
            <w:r>
              <w:rPr>
                <w:b/>
              </w:rPr>
              <w:t>Rudi Paret</w:t>
            </w:r>
          </w:p>
        </w:tc>
      </w:tr>
    </w:tbl>
    <w:p w14:paraId="1C0AD08B" w14:textId="77777777" w:rsidR="00834B56" w:rsidRPr="00834B56" w:rsidRDefault="00834B56" w:rsidP="00834B56">
      <w:pPr>
        <w:rPr>
          <w:lang w:val="de-DE"/>
        </w:rPr>
      </w:pPr>
    </w:p>
    <w:sectPr w:rsidR="00834B56" w:rsidRPr="00834B56" w:rsidSect="00B81A37">
      <w:headerReference w:type="default" r:id="rId11"/>
      <w:pgSz w:w="16838" w:h="11906" w:orient="landscape"/>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FB8E7" w14:textId="77777777" w:rsidR="00E52A28" w:rsidRDefault="00E52A28" w:rsidP="00834B56">
      <w:pPr>
        <w:spacing w:after="0" w:line="240" w:lineRule="auto"/>
      </w:pPr>
      <w:r>
        <w:separator/>
      </w:r>
    </w:p>
  </w:endnote>
  <w:endnote w:type="continuationSeparator" w:id="0">
    <w:p w14:paraId="1FE560B1" w14:textId="77777777" w:rsidR="00E52A28" w:rsidRDefault="00E52A28" w:rsidP="00834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DCC47" w14:textId="77777777" w:rsidR="00E52A28" w:rsidRDefault="00E52A28" w:rsidP="00834B56">
      <w:pPr>
        <w:spacing w:after="0" w:line="240" w:lineRule="auto"/>
      </w:pPr>
      <w:r>
        <w:separator/>
      </w:r>
    </w:p>
  </w:footnote>
  <w:footnote w:type="continuationSeparator" w:id="0">
    <w:p w14:paraId="5B729309" w14:textId="77777777" w:rsidR="00E52A28" w:rsidRDefault="00E52A28" w:rsidP="00834B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708"/>
    </w:tblGrid>
    <w:tr w:rsidR="00BA52A9" w:rsidRPr="00BA52A9" w14:paraId="38F19D0C" w14:textId="77777777" w:rsidTr="00B444B4">
      <w:trPr>
        <w:trHeight w:val="624"/>
      </w:trPr>
      <w:tc>
        <w:tcPr>
          <w:tcW w:w="851" w:type="dxa"/>
          <w:shd w:val="clear" w:color="auto" w:fill="404040" w:themeFill="text1" w:themeFillTint="BF"/>
          <w:vAlign w:val="center"/>
        </w:tcPr>
        <w:p w14:paraId="72776F3D" w14:textId="63ECC1CC" w:rsidR="00BA52A9" w:rsidRPr="006060E2" w:rsidRDefault="00BA52A9" w:rsidP="00B444B4">
          <w:pPr>
            <w:pStyle w:val="M-Nummer"/>
          </w:pPr>
          <w:r w:rsidRPr="006060E2">
            <w:t>M</w:t>
          </w:r>
          <w:r>
            <w:t>3</w:t>
          </w:r>
          <w:r>
            <w:t xml:space="preserve">  </w:t>
          </w:r>
        </w:p>
      </w:tc>
      <w:tc>
        <w:tcPr>
          <w:tcW w:w="8708" w:type="dxa"/>
          <w:vAlign w:val="center"/>
        </w:tcPr>
        <w:p w14:paraId="6AF35F3C" w14:textId="558B278A" w:rsidR="00BA52A9" w:rsidRDefault="00BA52A9" w:rsidP="00B444B4">
          <w:pPr>
            <w:pStyle w:val="Titel1"/>
          </w:pPr>
          <w:r>
            <w:t>Die Geburtsgeschichte in Bibel und Koran</w:t>
          </w:r>
        </w:p>
        <w:p w14:paraId="1599662E" w14:textId="77777777" w:rsidR="00BA52A9" w:rsidRPr="006060E2" w:rsidRDefault="00BA52A9" w:rsidP="00B444B4">
          <w:pPr>
            <w:pStyle w:val="Titel2"/>
          </w:pPr>
          <w:r>
            <w:t>Weihnachten und der Koran</w:t>
          </w:r>
          <w:r w:rsidRPr="008D5D24">
            <w:t xml:space="preserve"> | </w:t>
          </w:r>
          <w:r>
            <w:t xml:space="preserve">BBS </w:t>
          </w:r>
          <w:r w:rsidRPr="008D5D24">
            <w:t xml:space="preserve">| </w:t>
          </w:r>
          <w:r>
            <w:t>P. Pascalis</w:t>
          </w:r>
        </w:p>
      </w:tc>
    </w:tr>
  </w:tbl>
  <w:p w14:paraId="2822A0E4" w14:textId="77777777" w:rsidR="00BA52A9" w:rsidRDefault="00BA52A9" w:rsidP="00BA52A9">
    <w:pPr>
      <w:pStyle w:val="Kopfzeile"/>
    </w:pPr>
  </w:p>
  <w:p w14:paraId="40A378CB" w14:textId="5678C9C0" w:rsidR="00436CA9" w:rsidRDefault="00BA52A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B56"/>
    <w:rsid w:val="001225D9"/>
    <w:rsid w:val="00142F55"/>
    <w:rsid w:val="00284297"/>
    <w:rsid w:val="00545F8B"/>
    <w:rsid w:val="00613806"/>
    <w:rsid w:val="006262FE"/>
    <w:rsid w:val="00762931"/>
    <w:rsid w:val="00834B56"/>
    <w:rsid w:val="008F6860"/>
    <w:rsid w:val="00911815"/>
    <w:rsid w:val="009A5376"/>
    <w:rsid w:val="00A8216B"/>
    <w:rsid w:val="00AA15D3"/>
    <w:rsid w:val="00AD54A2"/>
    <w:rsid w:val="00B81A37"/>
    <w:rsid w:val="00B91F28"/>
    <w:rsid w:val="00BA52A9"/>
    <w:rsid w:val="00BB5D89"/>
    <w:rsid w:val="00BD6568"/>
    <w:rsid w:val="00D43AD7"/>
    <w:rsid w:val="00E52A28"/>
    <w:rsid w:val="00E57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8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834B56"/>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4B5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34B56"/>
    <w:pPr>
      <w:tabs>
        <w:tab w:val="center" w:pos="4536"/>
        <w:tab w:val="right" w:pos="9072"/>
      </w:tabs>
      <w:spacing w:after="0" w:line="240" w:lineRule="auto"/>
    </w:pPr>
    <w:rPr>
      <w:lang w:val="de-DE"/>
    </w:rPr>
  </w:style>
  <w:style w:type="character" w:customStyle="1" w:styleId="KopfzeileZchn">
    <w:name w:val="Kopfzeile Zchn"/>
    <w:basedOn w:val="Absatz-Standardschriftart"/>
    <w:link w:val="Kopfzeile"/>
    <w:uiPriority w:val="99"/>
    <w:rsid w:val="00834B56"/>
    <w:rPr>
      <w:lang w:val="de-DE"/>
    </w:rPr>
  </w:style>
  <w:style w:type="paragraph" w:styleId="Fuzeile">
    <w:name w:val="footer"/>
    <w:basedOn w:val="Standard"/>
    <w:link w:val="FuzeileZchn"/>
    <w:uiPriority w:val="99"/>
    <w:unhideWhenUsed/>
    <w:rsid w:val="00834B56"/>
    <w:pPr>
      <w:tabs>
        <w:tab w:val="center" w:pos="4536"/>
        <w:tab w:val="right" w:pos="9072"/>
      </w:tabs>
      <w:spacing w:after="0" w:line="240" w:lineRule="auto"/>
    </w:pPr>
    <w:rPr>
      <w:lang w:val="de-DE"/>
    </w:rPr>
  </w:style>
  <w:style w:type="character" w:customStyle="1" w:styleId="FuzeileZchn">
    <w:name w:val="Fußzeile Zchn"/>
    <w:basedOn w:val="Absatz-Standardschriftart"/>
    <w:link w:val="Fuzeile"/>
    <w:uiPriority w:val="99"/>
    <w:rsid w:val="00834B56"/>
    <w:rPr>
      <w:lang w:val="de-DE"/>
    </w:rPr>
  </w:style>
  <w:style w:type="character" w:customStyle="1" w:styleId="berschrift3Zchn">
    <w:name w:val="Überschrift 3 Zchn"/>
    <w:basedOn w:val="Absatz-Standardschriftart"/>
    <w:link w:val="berschrift3"/>
    <w:uiPriority w:val="9"/>
    <w:rsid w:val="00834B56"/>
    <w:rPr>
      <w:rFonts w:ascii="Times New Roman" w:eastAsia="Times New Roman" w:hAnsi="Times New Roman" w:cs="Times New Roman"/>
      <w:b/>
      <w:bCs/>
      <w:sz w:val="27"/>
      <w:szCs w:val="27"/>
      <w:lang w:val="de-DE" w:eastAsia="de-DE"/>
    </w:rPr>
  </w:style>
  <w:style w:type="character" w:styleId="Hyperlink">
    <w:name w:val="Hyperlink"/>
    <w:basedOn w:val="Absatz-Standardschriftart"/>
    <w:uiPriority w:val="99"/>
    <w:semiHidden/>
    <w:unhideWhenUsed/>
    <w:rsid w:val="00834B56"/>
    <w:rPr>
      <w:color w:val="0000FF"/>
      <w:u w:val="single"/>
    </w:rPr>
  </w:style>
  <w:style w:type="character" w:customStyle="1" w:styleId="versenumber">
    <w:name w:val="versenumber"/>
    <w:basedOn w:val="Absatz-Standardschriftart"/>
    <w:rsid w:val="00834B56"/>
  </w:style>
  <w:style w:type="paragraph" w:customStyle="1" w:styleId="Titel1">
    <w:name w:val="Titel 1"/>
    <w:basedOn w:val="Kopfzeile"/>
    <w:link w:val="Titel1Zchn"/>
    <w:qFormat/>
    <w:rsid w:val="00BA52A9"/>
    <w:rPr>
      <w:rFonts w:ascii="Arial" w:hAnsi="Arial" w:cs="Segoe UI"/>
      <w:b/>
      <w:bCs/>
      <w:spacing w:val="20"/>
      <w:sz w:val="32"/>
      <w:szCs w:val="32"/>
    </w:rPr>
  </w:style>
  <w:style w:type="paragraph" w:customStyle="1" w:styleId="Titel2">
    <w:name w:val="Titel 2"/>
    <w:basedOn w:val="Titel1"/>
    <w:next w:val="Titel1"/>
    <w:link w:val="Titel2Zchn"/>
    <w:qFormat/>
    <w:rsid w:val="00BA52A9"/>
    <w:rPr>
      <w:b w:val="0"/>
      <w:bCs w:val="0"/>
      <w:color w:val="404040" w:themeColor="text1" w:themeTint="BF"/>
      <w:spacing w:val="0"/>
      <w:sz w:val="18"/>
      <w:szCs w:val="22"/>
    </w:rPr>
  </w:style>
  <w:style w:type="character" w:customStyle="1" w:styleId="Titel1Zchn">
    <w:name w:val="Titel 1 Zchn"/>
    <w:basedOn w:val="Absatz-Standardschriftart"/>
    <w:link w:val="Titel1"/>
    <w:rsid w:val="00BA52A9"/>
    <w:rPr>
      <w:rFonts w:ascii="Arial" w:hAnsi="Arial" w:cs="Segoe UI"/>
      <w:b/>
      <w:bCs/>
      <w:spacing w:val="20"/>
      <w:sz w:val="32"/>
      <w:szCs w:val="32"/>
      <w:lang w:val="de-DE"/>
    </w:rPr>
  </w:style>
  <w:style w:type="character" w:customStyle="1" w:styleId="Titel2Zchn">
    <w:name w:val="Titel 2 Zchn"/>
    <w:basedOn w:val="Absatz-Standardschriftart"/>
    <w:link w:val="Titel2"/>
    <w:rsid w:val="00BA52A9"/>
    <w:rPr>
      <w:rFonts w:ascii="Arial" w:hAnsi="Arial" w:cs="Segoe UI"/>
      <w:color w:val="404040" w:themeColor="text1" w:themeTint="BF"/>
      <w:sz w:val="18"/>
      <w:lang w:val="de-DE"/>
    </w:rPr>
  </w:style>
  <w:style w:type="paragraph" w:customStyle="1" w:styleId="M-Nummer">
    <w:name w:val="M-Nummer"/>
    <w:basedOn w:val="Kopfzeile"/>
    <w:link w:val="M-NummerZchn"/>
    <w:qFormat/>
    <w:rsid w:val="00BA52A9"/>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BA52A9"/>
    <w:rPr>
      <w:rFonts w:ascii="Arial Black" w:hAnsi="Arial Black" w:cs="Segoe UI"/>
      <w:color w:val="FFFFFF" w:themeColor="background1"/>
      <w:sz w:val="32"/>
      <w:szCs w:val="32"/>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834B56"/>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34B56"/>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34B56"/>
    <w:pPr>
      <w:tabs>
        <w:tab w:val="center" w:pos="4536"/>
        <w:tab w:val="right" w:pos="9072"/>
      </w:tabs>
      <w:spacing w:after="0" w:line="240" w:lineRule="auto"/>
    </w:pPr>
    <w:rPr>
      <w:lang w:val="de-DE"/>
    </w:rPr>
  </w:style>
  <w:style w:type="character" w:customStyle="1" w:styleId="KopfzeileZchn">
    <w:name w:val="Kopfzeile Zchn"/>
    <w:basedOn w:val="Absatz-Standardschriftart"/>
    <w:link w:val="Kopfzeile"/>
    <w:uiPriority w:val="99"/>
    <w:rsid w:val="00834B56"/>
    <w:rPr>
      <w:lang w:val="de-DE"/>
    </w:rPr>
  </w:style>
  <w:style w:type="paragraph" w:styleId="Fuzeile">
    <w:name w:val="footer"/>
    <w:basedOn w:val="Standard"/>
    <w:link w:val="FuzeileZchn"/>
    <w:uiPriority w:val="99"/>
    <w:unhideWhenUsed/>
    <w:rsid w:val="00834B56"/>
    <w:pPr>
      <w:tabs>
        <w:tab w:val="center" w:pos="4536"/>
        <w:tab w:val="right" w:pos="9072"/>
      </w:tabs>
      <w:spacing w:after="0" w:line="240" w:lineRule="auto"/>
    </w:pPr>
    <w:rPr>
      <w:lang w:val="de-DE"/>
    </w:rPr>
  </w:style>
  <w:style w:type="character" w:customStyle="1" w:styleId="FuzeileZchn">
    <w:name w:val="Fußzeile Zchn"/>
    <w:basedOn w:val="Absatz-Standardschriftart"/>
    <w:link w:val="Fuzeile"/>
    <w:uiPriority w:val="99"/>
    <w:rsid w:val="00834B56"/>
    <w:rPr>
      <w:lang w:val="de-DE"/>
    </w:rPr>
  </w:style>
  <w:style w:type="character" w:customStyle="1" w:styleId="berschrift3Zchn">
    <w:name w:val="Überschrift 3 Zchn"/>
    <w:basedOn w:val="Absatz-Standardschriftart"/>
    <w:link w:val="berschrift3"/>
    <w:uiPriority w:val="9"/>
    <w:rsid w:val="00834B56"/>
    <w:rPr>
      <w:rFonts w:ascii="Times New Roman" w:eastAsia="Times New Roman" w:hAnsi="Times New Roman" w:cs="Times New Roman"/>
      <w:b/>
      <w:bCs/>
      <w:sz w:val="27"/>
      <w:szCs w:val="27"/>
      <w:lang w:val="de-DE" w:eastAsia="de-DE"/>
    </w:rPr>
  </w:style>
  <w:style w:type="character" w:styleId="Hyperlink">
    <w:name w:val="Hyperlink"/>
    <w:basedOn w:val="Absatz-Standardschriftart"/>
    <w:uiPriority w:val="99"/>
    <w:semiHidden/>
    <w:unhideWhenUsed/>
    <w:rsid w:val="00834B56"/>
    <w:rPr>
      <w:color w:val="0000FF"/>
      <w:u w:val="single"/>
    </w:rPr>
  </w:style>
  <w:style w:type="character" w:customStyle="1" w:styleId="versenumber">
    <w:name w:val="versenumber"/>
    <w:basedOn w:val="Absatz-Standardschriftart"/>
    <w:rsid w:val="00834B56"/>
  </w:style>
  <w:style w:type="paragraph" w:customStyle="1" w:styleId="Titel1">
    <w:name w:val="Titel 1"/>
    <w:basedOn w:val="Kopfzeile"/>
    <w:link w:val="Titel1Zchn"/>
    <w:qFormat/>
    <w:rsid w:val="00BA52A9"/>
    <w:rPr>
      <w:rFonts w:ascii="Arial" w:hAnsi="Arial" w:cs="Segoe UI"/>
      <w:b/>
      <w:bCs/>
      <w:spacing w:val="20"/>
      <w:sz w:val="32"/>
      <w:szCs w:val="32"/>
    </w:rPr>
  </w:style>
  <w:style w:type="paragraph" w:customStyle="1" w:styleId="Titel2">
    <w:name w:val="Titel 2"/>
    <w:basedOn w:val="Titel1"/>
    <w:next w:val="Titel1"/>
    <w:link w:val="Titel2Zchn"/>
    <w:qFormat/>
    <w:rsid w:val="00BA52A9"/>
    <w:rPr>
      <w:b w:val="0"/>
      <w:bCs w:val="0"/>
      <w:color w:val="404040" w:themeColor="text1" w:themeTint="BF"/>
      <w:spacing w:val="0"/>
      <w:sz w:val="18"/>
      <w:szCs w:val="22"/>
    </w:rPr>
  </w:style>
  <w:style w:type="character" w:customStyle="1" w:styleId="Titel1Zchn">
    <w:name w:val="Titel 1 Zchn"/>
    <w:basedOn w:val="Absatz-Standardschriftart"/>
    <w:link w:val="Titel1"/>
    <w:rsid w:val="00BA52A9"/>
    <w:rPr>
      <w:rFonts w:ascii="Arial" w:hAnsi="Arial" w:cs="Segoe UI"/>
      <w:b/>
      <w:bCs/>
      <w:spacing w:val="20"/>
      <w:sz w:val="32"/>
      <w:szCs w:val="32"/>
      <w:lang w:val="de-DE"/>
    </w:rPr>
  </w:style>
  <w:style w:type="character" w:customStyle="1" w:styleId="Titel2Zchn">
    <w:name w:val="Titel 2 Zchn"/>
    <w:basedOn w:val="Absatz-Standardschriftart"/>
    <w:link w:val="Titel2"/>
    <w:rsid w:val="00BA52A9"/>
    <w:rPr>
      <w:rFonts w:ascii="Arial" w:hAnsi="Arial" w:cs="Segoe UI"/>
      <w:color w:val="404040" w:themeColor="text1" w:themeTint="BF"/>
      <w:sz w:val="18"/>
      <w:lang w:val="de-DE"/>
    </w:rPr>
  </w:style>
  <w:style w:type="paragraph" w:customStyle="1" w:styleId="M-Nummer">
    <w:name w:val="M-Nummer"/>
    <w:basedOn w:val="Kopfzeile"/>
    <w:link w:val="M-NummerZchn"/>
    <w:qFormat/>
    <w:rsid w:val="00BA52A9"/>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BA52A9"/>
    <w:rPr>
      <w:rFonts w:ascii="Arial Black" w:hAnsi="Arial Black" w:cs="Segoe UI"/>
      <w:color w:val="FFFFFF" w:themeColor="background1"/>
      <w:sz w:val="32"/>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45737">
      <w:bodyDiv w:val="1"/>
      <w:marLeft w:val="0"/>
      <w:marRight w:val="0"/>
      <w:marTop w:val="0"/>
      <w:marBottom w:val="0"/>
      <w:divBdr>
        <w:top w:val="none" w:sz="0" w:space="0" w:color="auto"/>
        <w:left w:val="none" w:sz="0" w:space="0" w:color="auto"/>
        <w:bottom w:val="none" w:sz="0" w:space="0" w:color="auto"/>
        <w:right w:val="none" w:sz="0" w:space="0" w:color="auto"/>
      </w:divBdr>
      <w:divsChild>
        <w:div w:id="529340383">
          <w:marLeft w:val="0"/>
          <w:marRight w:val="0"/>
          <w:marTop w:val="0"/>
          <w:marBottom w:val="0"/>
          <w:divBdr>
            <w:top w:val="none" w:sz="0" w:space="0" w:color="auto"/>
            <w:left w:val="none" w:sz="0" w:space="0" w:color="auto"/>
            <w:bottom w:val="none" w:sz="0" w:space="0" w:color="auto"/>
            <w:right w:val="none" w:sz="0" w:space="0" w:color="auto"/>
          </w:divBdr>
        </w:div>
        <w:div w:id="1576016627">
          <w:marLeft w:val="0"/>
          <w:marRight w:val="0"/>
          <w:marTop w:val="0"/>
          <w:marBottom w:val="0"/>
          <w:divBdr>
            <w:top w:val="none" w:sz="0" w:space="0" w:color="auto"/>
            <w:left w:val="none" w:sz="0" w:space="0" w:color="auto"/>
            <w:bottom w:val="none" w:sz="0" w:space="0" w:color="auto"/>
            <w:right w:val="none" w:sz="0" w:space="0" w:color="auto"/>
          </w:divBdr>
        </w:div>
        <w:div w:id="1788084876">
          <w:marLeft w:val="0"/>
          <w:marRight w:val="0"/>
          <w:marTop w:val="0"/>
          <w:marBottom w:val="0"/>
          <w:divBdr>
            <w:top w:val="none" w:sz="0" w:space="0" w:color="auto"/>
            <w:left w:val="none" w:sz="0" w:space="0" w:color="auto"/>
            <w:bottom w:val="none" w:sz="0" w:space="0" w:color="auto"/>
            <w:right w:val="none" w:sz="0" w:space="0" w:color="auto"/>
          </w:divBdr>
        </w:div>
        <w:div w:id="1101998671">
          <w:marLeft w:val="0"/>
          <w:marRight w:val="0"/>
          <w:marTop w:val="0"/>
          <w:marBottom w:val="0"/>
          <w:divBdr>
            <w:top w:val="none" w:sz="0" w:space="0" w:color="auto"/>
            <w:left w:val="none" w:sz="0" w:space="0" w:color="auto"/>
            <w:bottom w:val="none" w:sz="0" w:space="0" w:color="auto"/>
            <w:right w:val="none" w:sz="0" w:space="0" w:color="auto"/>
          </w:divBdr>
        </w:div>
        <w:div w:id="715396316">
          <w:marLeft w:val="0"/>
          <w:marRight w:val="0"/>
          <w:marTop w:val="0"/>
          <w:marBottom w:val="0"/>
          <w:divBdr>
            <w:top w:val="none" w:sz="0" w:space="0" w:color="auto"/>
            <w:left w:val="none" w:sz="0" w:space="0" w:color="auto"/>
            <w:bottom w:val="none" w:sz="0" w:space="0" w:color="auto"/>
            <w:right w:val="none" w:sz="0" w:space="0" w:color="auto"/>
          </w:divBdr>
        </w:div>
        <w:div w:id="1461613381">
          <w:marLeft w:val="0"/>
          <w:marRight w:val="0"/>
          <w:marTop w:val="0"/>
          <w:marBottom w:val="0"/>
          <w:divBdr>
            <w:top w:val="none" w:sz="0" w:space="0" w:color="auto"/>
            <w:left w:val="none" w:sz="0" w:space="0" w:color="auto"/>
            <w:bottom w:val="none" w:sz="0" w:space="0" w:color="auto"/>
            <w:right w:val="none" w:sz="0" w:space="0" w:color="auto"/>
          </w:divBdr>
        </w:div>
        <w:div w:id="1406878661">
          <w:marLeft w:val="0"/>
          <w:marRight w:val="0"/>
          <w:marTop w:val="0"/>
          <w:marBottom w:val="0"/>
          <w:divBdr>
            <w:top w:val="none" w:sz="0" w:space="0" w:color="auto"/>
            <w:left w:val="none" w:sz="0" w:space="0" w:color="auto"/>
            <w:bottom w:val="none" w:sz="0" w:space="0" w:color="auto"/>
            <w:right w:val="none" w:sz="0" w:space="0" w:color="auto"/>
          </w:divBdr>
        </w:div>
        <w:div w:id="186531066">
          <w:marLeft w:val="0"/>
          <w:marRight w:val="0"/>
          <w:marTop w:val="0"/>
          <w:marBottom w:val="0"/>
          <w:divBdr>
            <w:top w:val="none" w:sz="0" w:space="0" w:color="auto"/>
            <w:left w:val="none" w:sz="0" w:space="0" w:color="auto"/>
            <w:bottom w:val="none" w:sz="0" w:space="0" w:color="auto"/>
            <w:right w:val="none" w:sz="0" w:space="0" w:color="auto"/>
          </w:divBdr>
        </w:div>
        <w:div w:id="1863325286">
          <w:marLeft w:val="0"/>
          <w:marRight w:val="0"/>
          <w:marTop w:val="0"/>
          <w:marBottom w:val="0"/>
          <w:divBdr>
            <w:top w:val="none" w:sz="0" w:space="0" w:color="auto"/>
            <w:left w:val="none" w:sz="0" w:space="0" w:color="auto"/>
            <w:bottom w:val="none" w:sz="0" w:space="0" w:color="auto"/>
            <w:right w:val="none" w:sz="0" w:space="0" w:color="auto"/>
          </w:divBdr>
        </w:div>
        <w:div w:id="1574467902">
          <w:marLeft w:val="0"/>
          <w:marRight w:val="0"/>
          <w:marTop w:val="0"/>
          <w:marBottom w:val="0"/>
          <w:divBdr>
            <w:top w:val="none" w:sz="0" w:space="0" w:color="auto"/>
            <w:left w:val="none" w:sz="0" w:space="0" w:color="auto"/>
            <w:bottom w:val="none" w:sz="0" w:space="0" w:color="auto"/>
            <w:right w:val="none" w:sz="0" w:space="0" w:color="auto"/>
          </w:divBdr>
        </w:div>
        <w:div w:id="1655796023">
          <w:marLeft w:val="0"/>
          <w:marRight w:val="0"/>
          <w:marTop w:val="0"/>
          <w:marBottom w:val="0"/>
          <w:divBdr>
            <w:top w:val="none" w:sz="0" w:space="0" w:color="auto"/>
            <w:left w:val="none" w:sz="0" w:space="0" w:color="auto"/>
            <w:bottom w:val="none" w:sz="0" w:space="0" w:color="auto"/>
            <w:right w:val="none" w:sz="0" w:space="0" w:color="auto"/>
          </w:divBdr>
        </w:div>
        <w:div w:id="1918634564">
          <w:marLeft w:val="0"/>
          <w:marRight w:val="0"/>
          <w:marTop w:val="0"/>
          <w:marBottom w:val="0"/>
          <w:divBdr>
            <w:top w:val="none" w:sz="0" w:space="0" w:color="auto"/>
            <w:left w:val="none" w:sz="0" w:space="0" w:color="auto"/>
            <w:bottom w:val="none" w:sz="0" w:space="0" w:color="auto"/>
            <w:right w:val="none" w:sz="0" w:space="0" w:color="auto"/>
          </w:divBdr>
        </w:div>
        <w:div w:id="1555895775">
          <w:marLeft w:val="0"/>
          <w:marRight w:val="0"/>
          <w:marTop w:val="0"/>
          <w:marBottom w:val="0"/>
          <w:divBdr>
            <w:top w:val="none" w:sz="0" w:space="0" w:color="auto"/>
            <w:left w:val="none" w:sz="0" w:space="0" w:color="auto"/>
            <w:bottom w:val="none" w:sz="0" w:space="0" w:color="auto"/>
            <w:right w:val="none" w:sz="0" w:space="0" w:color="auto"/>
          </w:divBdr>
        </w:div>
      </w:divsChild>
    </w:div>
    <w:div w:id="1133869989">
      <w:bodyDiv w:val="1"/>
      <w:marLeft w:val="0"/>
      <w:marRight w:val="0"/>
      <w:marTop w:val="0"/>
      <w:marBottom w:val="0"/>
      <w:divBdr>
        <w:top w:val="none" w:sz="0" w:space="0" w:color="auto"/>
        <w:left w:val="none" w:sz="0" w:space="0" w:color="auto"/>
        <w:bottom w:val="none" w:sz="0" w:space="0" w:color="auto"/>
        <w:right w:val="none" w:sz="0" w:space="0" w:color="auto"/>
      </w:divBdr>
      <w:divsChild>
        <w:div w:id="682630148">
          <w:marLeft w:val="0"/>
          <w:marRight w:val="0"/>
          <w:marTop w:val="0"/>
          <w:marBottom w:val="0"/>
          <w:divBdr>
            <w:top w:val="none" w:sz="0" w:space="0" w:color="auto"/>
            <w:left w:val="none" w:sz="0" w:space="0" w:color="auto"/>
            <w:bottom w:val="none" w:sz="0" w:space="0" w:color="auto"/>
            <w:right w:val="none" w:sz="0" w:space="0" w:color="auto"/>
          </w:divBdr>
        </w:div>
        <w:div w:id="1560282412">
          <w:marLeft w:val="0"/>
          <w:marRight w:val="0"/>
          <w:marTop w:val="0"/>
          <w:marBottom w:val="0"/>
          <w:divBdr>
            <w:top w:val="none" w:sz="0" w:space="0" w:color="auto"/>
            <w:left w:val="none" w:sz="0" w:space="0" w:color="auto"/>
            <w:bottom w:val="none" w:sz="0" w:space="0" w:color="auto"/>
            <w:right w:val="none" w:sz="0" w:space="0" w:color="auto"/>
          </w:divBdr>
        </w:div>
        <w:div w:id="2072268586">
          <w:marLeft w:val="0"/>
          <w:marRight w:val="0"/>
          <w:marTop w:val="0"/>
          <w:marBottom w:val="0"/>
          <w:divBdr>
            <w:top w:val="none" w:sz="0" w:space="0" w:color="auto"/>
            <w:left w:val="none" w:sz="0" w:space="0" w:color="auto"/>
            <w:bottom w:val="none" w:sz="0" w:space="0" w:color="auto"/>
            <w:right w:val="none" w:sz="0" w:space="0" w:color="auto"/>
          </w:divBdr>
        </w:div>
        <w:div w:id="670379711">
          <w:marLeft w:val="0"/>
          <w:marRight w:val="0"/>
          <w:marTop w:val="0"/>
          <w:marBottom w:val="0"/>
          <w:divBdr>
            <w:top w:val="none" w:sz="0" w:space="0" w:color="auto"/>
            <w:left w:val="none" w:sz="0" w:space="0" w:color="auto"/>
            <w:bottom w:val="none" w:sz="0" w:space="0" w:color="auto"/>
            <w:right w:val="none" w:sz="0" w:space="0" w:color="auto"/>
          </w:divBdr>
        </w:div>
        <w:div w:id="1657759959">
          <w:marLeft w:val="0"/>
          <w:marRight w:val="0"/>
          <w:marTop w:val="0"/>
          <w:marBottom w:val="0"/>
          <w:divBdr>
            <w:top w:val="none" w:sz="0" w:space="0" w:color="auto"/>
            <w:left w:val="none" w:sz="0" w:space="0" w:color="auto"/>
            <w:bottom w:val="none" w:sz="0" w:space="0" w:color="auto"/>
            <w:right w:val="none" w:sz="0" w:space="0" w:color="auto"/>
          </w:divBdr>
        </w:div>
        <w:div w:id="464856889">
          <w:marLeft w:val="0"/>
          <w:marRight w:val="0"/>
          <w:marTop w:val="0"/>
          <w:marBottom w:val="0"/>
          <w:divBdr>
            <w:top w:val="none" w:sz="0" w:space="0" w:color="auto"/>
            <w:left w:val="none" w:sz="0" w:space="0" w:color="auto"/>
            <w:bottom w:val="none" w:sz="0" w:space="0" w:color="auto"/>
            <w:right w:val="none" w:sz="0" w:space="0" w:color="auto"/>
          </w:divBdr>
        </w:div>
        <w:div w:id="1466846595">
          <w:marLeft w:val="0"/>
          <w:marRight w:val="0"/>
          <w:marTop w:val="0"/>
          <w:marBottom w:val="0"/>
          <w:divBdr>
            <w:top w:val="none" w:sz="0" w:space="0" w:color="auto"/>
            <w:left w:val="none" w:sz="0" w:space="0" w:color="auto"/>
            <w:bottom w:val="none" w:sz="0" w:space="0" w:color="auto"/>
            <w:right w:val="none" w:sz="0" w:space="0" w:color="auto"/>
          </w:divBdr>
        </w:div>
        <w:div w:id="1141649859">
          <w:marLeft w:val="0"/>
          <w:marRight w:val="0"/>
          <w:marTop w:val="0"/>
          <w:marBottom w:val="0"/>
          <w:divBdr>
            <w:top w:val="none" w:sz="0" w:space="0" w:color="auto"/>
            <w:left w:val="none" w:sz="0" w:space="0" w:color="auto"/>
            <w:bottom w:val="none" w:sz="0" w:space="0" w:color="auto"/>
            <w:right w:val="none" w:sz="0" w:space="0" w:color="auto"/>
          </w:divBdr>
        </w:div>
        <w:div w:id="478770856">
          <w:marLeft w:val="0"/>
          <w:marRight w:val="0"/>
          <w:marTop w:val="0"/>
          <w:marBottom w:val="0"/>
          <w:divBdr>
            <w:top w:val="none" w:sz="0" w:space="0" w:color="auto"/>
            <w:left w:val="none" w:sz="0" w:space="0" w:color="auto"/>
            <w:bottom w:val="none" w:sz="0" w:space="0" w:color="auto"/>
            <w:right w:val="none" w:sz="0" w:space="0" w:color="auto"/>
          </w:divBdr>
        </w:div>
        <w:div w:id="1157183580">
          <w:marLeft w:val="0"/>
          <w:marRight w:val="0"/>
          <w:marTop w:val="0"/>
          <w:marBottom w:val="0"/>
          <w:divBdr>
            <w:top w:val="none" w:sz="0" w:space="0" w:color="auto"/>
            <w:left w:val="none" w:sz="0" w:space="0" w:color="auto"/>
            <w:bottom w:val="none" w:sz="0" w:space="0" w:color="auto"/>
            <w:right w:val="none" w:sz="0" w:space="0" w:color="auto"/>
          </w:divBdr>
        </w:div>
        <w:div w:id="740450783">
          <w:marLeft w:val="0"/>
          <w:marRight w:val="0"/>
          <w:marTop w:val="0"/>
          <w:marBottom w:val="0"/>
          <w:divBdr>
            <w:top w:val="none" w:sz="0" w:space="0" w:color="auto"/>
            <w:left w:val="none" w:sz="0" w:space="0" w:color="auto"/>
            <w:bottom w:val="none" w:sz="0" w:space="0" w:color="auto"/>
            <w:right w:val="none" w:sz="0" w:space="0" w:color="auto"/>
          </w:divBdr>
        </w:div>
        <w:div w:id="1482621242">
          <w:marLeft w:val="0"/>
          <w:marRight w:val="0"/>
          <w:marTop w:val="0"/>
          <w:marBottom w:val="0"/>
          <w:divBdr>
            <w:top w:val="none" w:sz="0" w:space="0" w:color="auto"/>
            <w:left w:val="none" w:sz="0" w:space="0" w:color="auto"/>
            <w:bottom w:val="none" w:sz="0" w:space="0" w:color="auto"/>
            <w:right w:val="none" w:sz="0" w:space="0" w:color="auto"/>
          </w:divBdr>
        </w:div>
        <w:div w:id="174392277">
          <w:marLeft w:val="0"/>
          <w:marRight w:val="0"/>
          <w:marTop w:val="0"/>
          <w:marBottom w:val="0"/>
          <w:divBdr>
            <w:top w:val="none" w:sz="0" w:space="0" w:color="auto"/>
            <w:left w:val="none" w:sz="0" w:space="0" w:color="auto"/>
            <w:bottom w:val="none" w:sz="0" w:space="0" w:color="auto"/>
            <w:right w:val="none" w:sz="0" w:space="0" w:color="auto"/>
          </w:divBdr>
        </w:div>
        <w:div w:id="199830043">
          <w:marLeft w:val="0"/>
          <w:marRight w:val="0"/>
          <w:marTop w:val="0"/>
          <w:marBottom w:val="0"/>
          <w:divBdr>
            <w:top w:val="none" w:sz="0" w:space="0" w:color="auto"/>
            <w:left w:val="none" w:sz="0" w:space="0" w:color="auto"/>
            <w:bottom w:val="none" w:sz="0" w:space="0" w:color="auto"/>
            <w:right w:val="none" w:sz="0" w:space="0" w:color="auto"/>
          </w:divBdr>
        </w:div>
        <w:div w:id="1731003253">
          <w:marLeft w:val="0"/>
          <w:marRight w:val="0"/>
          <w:marTop w:val="0"/>
          <w:marBottom w:val="0"/>
          <w:divBdr>
            <w:top w:val="none" w:sz="0" w:space="0" w:color="auto"/>
            <w:left w:val="none" w:sz="0" w:space="0" w:color="auto"/>
            <w:bottom w:val="none" w:sz="0" w:space="0" w:color="auto"/>
            <w:right w:val="none" w:sz="0" w:space="0" w:color="auto"/>
          </w:divBdr>
        </w:div>
        <w:div w:id="896939904">
          <w:marLeft w:val="0"/>
          <w:marRight w:val="0"/>
          <w:marTop w:val="0"/>
          <w:marBottom w:val="0"/>
          <w:divBdr>
            <w:top w:val="none" w:sz="0" w:space="0" w:color="auto"/>
            <w:left w:val="none" w:sz="0" w:space="0" w:color="auto"/>
            <w:bottom w:val="none" w:sz="0" w:space="0" w:color="auto"/>
            <w:right w:val="none" w:sz="0" w:space="0" w:color="auto"/>
          </w:divBdr>
        </w:div>
        <w:div w:id="1265848333">
          <w:marLeft w:val="0"/>
          <w:marRight w:val="0"/>
          <w:marTop w:val="0"/>
          <w:marBottom w:val="0"/>
          <w:divBdr>
            <w:top w:val="none" w:sz="0" w:space="0" w:color="auto"/>
            <w:left w:val="none" w:sz="0" w:space="0" w:color="auto"/>
            <w:bottom w:val="none" w:sz="0" w:space="0" w:color="auto"/>
            <w:right w:val="none" w:sz="0" w:space="0" w:color="auto"/>
          </w:divBdr>
        </w:div>
        <w:div w:id="828130682">
          <w:marLeft w:val="0"/>
          <w:marRight w:val="0"/>
          <w:marTop w:val="0"/>
          <w:marBottom w:val="0"/>
          <w:divBdr>
            <w:top w:val="none" w:sz="0" w:space="0" w:color="auto"/>
            <w:left w:val="none" w:sz="0" w:space="0" w:color="auto"/>
            <w:bottom w:val="none" w:sz="0" w:space="0" w:color="auto"/>
            <w:right w:val="none" w:sz="0" w:space="0" w:color="auto"/>
          </w:divBdr>
        </w:div>
        <w:div w:id="1918439524">
          <w:marLeft w:val="0"/>
          <w:marRight w:val="0"/>
          <w:marTop w:val="0"/>
          <w:marBottom w:val="0"/>
          <w:divBdr>
            <w:top w:val="none" w:sz="0" w:space="0" w:color="auto"/>
            <w:left w:val="none" w:sz="0" w:space="0" w:color="auto"/>
            <w:bottom w:val="none" w:sz="0" w:space="0" w:color="auto"/>
            <w:right w:val="none" w:sz="0" w:space="0" w:color="auto"/>
          </w:divBdr>
        </w:div>
        <w:div w:id="1360202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UDRC32MKH3VC-1468-1769</_dlc_DocId>
    <_dlc_DocIdUrl xmlns="3e67fe30-62aa-4ae2-91c7-40b61d06a2f8">
      <Url>http://intranet/arbeitsbereich/RPIImpulse/_layouts/DocIdRedir.aspx?ID=UDRC32MKH3VC-1468-1769</Url>
      <Description>UDRC32MKH3VC-1468-1769</Description>
    </_dlc_DocIdUrl>
    <Stichworte xmlns="3e67fe30-62aa-4ae2-91c7-40b61d06a2f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8AFD44-CD38-43B0-9A58-5BC4C02089DB}"/>
</file>

<file path=customXml/itemProps2.xml><?xml version="1.0" encoding="utf-8"?>
<ds:datastoreItem xmlns:ds="http://schemas.openxmlformats.org/officeDocument/2006/customXml" ds:itemID="{0EC9316F-159A-40C2-BD85-51AEC5F18D8C}"/>
</file>

<file path=customXml/itemProps3.xml><?xml version="1.0" encoding="utf-8"?>
<ds:datastoreItem xmlns:ds="http://schemas.openxmlformats.org/officeDocument/2006/customXml" ds:itemID="{3325F948-99AC-4681-A9CC-B842A54994BE}"/>
</file>

<file path=customXml/itemProps4.xml><?xml version="1.0" encoding="utf-8"?>
<ds:datastoreItem xmlns:ds="http://schemas.openxmlformats.org/officeDocument/2006/customXml" ds:itemID="{69508494-60D5-46BF-B5DA-0BA4C7815627}"/>
</file>

<file path=docProps/app.xml><?xml version="1.0" encoding="utf-8"?>
<Properties xmlns="http://schemas.openxmlformats.org/officeDocument/2006/extended-properties" xmlns:vt="http://schemas.openxmlformats.org/officeDocument/2006/docPropsVTypes">
  <Template>Normal</Template>
  <TotalTime>0</TotalTime>
  <Pages>2</Pages>
  <Words>927</Words>
  <Characters>5845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dc:creator>
  <cp:keywords/>
  <dc:description/>
  <cp:lastModifiedBy>Hofmann-Driesch, Nadine</cp:lastModifiedBy>
  <cp:revision>6</cp:revision>
  <dcterms:created xsi:type="dcterms:W3CDTF">2017-05-06T18:01:00Z</dcterms:created>
  <dcterms:modified xsi:type="dcterms:W3CDTF">2017-06-12T13:09:00Z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ef1d71be-1220-4214-b090-8dd8bb7a4881</vt:lpwstr>
  </property>
  <property fmtid="{D5CDD505-2E9C-101B-9397-08002B2CF9AE}" pid="3" name="ContentTypeId">
    <vt:lpwstr>0x0101000756FC18DD981648A953B8B8B6558D3F</vt:lpwstr>
  </property>
</Properties>
</file>