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2E" w:rsidRDefault="0009512E" w:rsidP="0009512E">
      <w:r>
        <w:t>Am Anfang schuf Gott Himmel und Erde. Und die Erde war wüst und leer und es war finster auf der Tiefe; und der Geist Gottes schwebte auf dem Wasser.</w:t>
      </w:r>
    </w:p>
    <w:p w:rsidR="0009512E" w:rsidRDefault="0009512E" w:rsidP="0009512E"/>
    <w:p w:rsidR="0009512E" w:rsidRDefault="0009512E" w:rsidP="0009512E">
      <w:r w:rsidRPr="0009512E">
        <w:rPr>
          <w:rStyle w:val="kursivZchn"/>
        </w:rPr>
        <w:t>Und Gott sprach</w:t>
      </w:r>
      <w:r>
        <w:t>: Es werde Licht!</w:t>
      </w:r>
    </w:p>
    <w:p w:rsidR="007C3D79" w:rsidRDefault="0009512E" w:rsidP="007C3D79">
      <w:r>
        <w:t>Und es ward Licht und Gott sah, dass das Licht gut war. Da schied Gott das Licht von der Finsternis und nannte das Licht Tag und die Finsternis Nacht.</w:t>
      </w:r>
    </w:p>
    <w:p w:rsidR="0009512E" w:rsidRDefault="0009512E" w:rsidP="0009512E">
      <w:pPr>
        <w:pStyle w:val="kursiv"/>
      </w:pPr>
      <w:r>
        <w:t>Da ward aus Abend und Morgen der erste Tag.</w:t>
      </w:r>
    </w:p>
    <w:p w:rsidR="0009512E" w:rsidRDefault="0009512E" w:rsidP="0009512E"/>
    <w:p w:rsidR="007C3D79" w:rsidRDefault="0009512E" w:rsidP="007C3D79">
      <w:r w:rsidRPr="007C3D79">
        <w:rPr>
          <w:rStyle w:val="kursivZchn"/>
        </w:rPr>
        <w:t>Und Gott sprach</w:t>
      </w:r>
      <w:r>
        <w:t>: Es werde eine Feste zw</w:t>
      </w:r>
      <w:r>
        <w:t>i</w:t>
      </w:r>
      <w:r>
        <w:t>schen den Wassern, die da scheide zw</w:t>
      </w:r>
      <w:r>
        <w:t>i</w:t>
      </w:r>
      <w:r>
        <w:t>schen den Wassern. Da machte Gott die Feste und schied das Wasser unter der Fe</w:t>
      </w:r>
      <w:r>
        <w:t>s</w:t>
      </w:r>
      <w:r>
        <w:t>te von dem Wasser über der Feste und es geschah so. Und Gott nannte die Feste Himmel.</w:t>
      </w:r>
    </w:p>
    <w:p w:rsidR="0009512E" w:rsidRDefault="0009512E" w:rsidP="007C3D79">
      <w:pPr>
        <w:pStyle w:val="kursiv"/>
      </w:pPr>
      <w:r>
        <w:t>Da ward aus Abend und Morgen der zweite Tag.</w:t>
      </w:r>
    </w:p>
    <w:p w:rsidR="0009512E" w:rsidRDefault="0009512E" w:rsidP="0009512E"/>
    <w:p w:rsidR="007C3D79" w:rsidRDefault="0009512E" w:rsidP="007C3D79">
      <w:r w:rsidRPr="007C3D79">
        <w:rPr>
          <w:rStyle w:val="kursivZchn"/>
        </w:rPr>
        <w:t>Und Gott sprach</w:t>
      </w:r>
      <w:r>
        <w:t>: Es sammle sich das Wa</w:t>
      </w:r>
      <w:r>
        <w:t>s</w:t>
      </w:r>
      <w:r>
        <w:t>ser unter dem Himmel an besondere Orte, dass man das Trockene sehe. Und es g</w:t>
      </w:r>
      <w:r>
        <w:t>e</w:t>
      </w:r>
      <w:r>
        <w:t>schah so und Gott nannte das Trockene Erde, und die Sammlung der Wasser nannte er Meer.</w:t>
      </w:r>
    </w:p>
    <w:p w:rsidR="0009512E" w:rsidRDefault="0009512E" w:rsidP="0009512E">
      <w:r>
        <w:t>Und Gott sah, dass es gut war.</w:t>
      </w:r>
    </w:p>
    <w:p w:rsidR="0009512E" w:rsidRDefault="0009512E" w:rsidP="0009512E"/>
    <w:p w:rsidR="007C3D79" w:rsidRDefault="0009512E" w:rsidP="0009512E">
      <w:r w:rsidRPr="007C3D79">
        <w:rPr>
          <w:rStyle w:val="kursivZchn"/>
        </w:rPr>
        <w:t>Und Gott sprach</w:t>
      </w:r>
      <w:r>
        <w:t>: Es lasse die Erde aufg</w:t>
      </w:r>
      <w:r>
        <w:t>e</w:t>
      </w:r>
      <w:r>
        <w:t>hen Gras und Kraut, das Samen bringe, und fruchtbare Bäume auf Erden, die ein jeder nach seiner Art Früchte tragen, in denen ihr Same ist.</w:t>
      </w:r>
    </w:p>
    <w:p w:rsidR="007C3D79" w:rsidRDefault="0009512E" w:rsidP="0009512E">
      <w:r>
        <w:t>Und es geschah so und die Erde ließ aufg</w:t>
      </w:r>
      <w:r>
        <w:t>e</w:t>
      </w:r>
      <w:r>
        <w:t>hen Gras und Kraut, das Samen bringt, ein jedes nach seiner Art, und Bäume, die da Früchte tragen, in denen ihr Same ist, ein jeder nach seiner Art.</w:t>
      </w:r>
    </w:p>
    <w:p w:rsidR="007C3D79" w:rsidRDefault="0009512E" w:rsidP="0009512E">
      <w:r>
        <w:t>Und Gott sah, dass es gut war.</w:t>
      </w:r>
    </w:p>
    <w:p w:rsidR="0009512E" w:rsidRDefault="0009512E" w:rsidP="007C3D79">
      <w:pPr>
        <w:pStyle w:val="kursiv"/>
      </w:pPr>
      <w:r>
        <w:t>Da ward aus Abend und Morgen der dritte Tag.</w:t>
      </w:r>
    </w:p>
    <w:p w:rsidR="0009512E" w:rsidRDefault="0009512E" w:rsidP="0009512E"/>
    <w:p w:rsidR="0009512E" w:rsidRDefault="0009512E" w:rsidP="0009512E">
      <w:r w:rsidRPr="007C3D79">
        <w:rPr>
          <w:rStyle w:val="kursivZchn"/>
        </w:rPr>
        <w:t>Und Gott sprach</w:t>
      </w:r>
      <w:r>
        <w:t xml:space="preserve">: Es werden Lichter der an der Feste des Himmels, die da scheiden Tag und Nacht und geben Zeichen, Zeiten, Tage </w:t>
      </w:r>
      <w:r>
        <w:lastRenderedPageBreak/>
        <w:t>und Jahre und seien Lichter an der Feste des Himmels, dass sie scheinen auf die E</w:t>
      </w:r>
      <w:r>
        <w:t>r</w:t>
      </w:r>
      <w:r>
        <w:t>de. Und es geschah so.</w:t>
      </w:r>
    </w:p>
    <w:p w:rsidR="0009512E" w:rsidRDefault="0009512E" w:rsidP="0009512E"/>
    <w:p w:rsidR="0009512E" w:rsidRDefault="0009512E" w:rsidP="0009512E">
      <w:r>
        <w:t>Und Gott machte zwei große Lichter: ein großes Licht, das den Tag regiere und ein kleines Licht, das die Nacht regiere, dazu auch die Sterne. Und Gott setzte sie an die Feste des Himmels, dass sie schienen auf die Erde und den Tag und die Nacht regie</w:t>
      </w:r>
      <w:r>
        <w:t>r</w:t>
      </w:r>
      <w:r>
        <w:t>ten und schieden Licht und Finsternis.</w:t>
      </w:r>
    </w:p>
    <w:p w:rsidR="007C3D79" w:rsidRDefault="0009512E" w:rsidP="0009512E">
      <w:r>
        <w:t>Und Gott sah, dass es gut war.</w:t>
      </w:r>
    </w:p>
    <w:p w:rsidR="0009512E" w:rsidRDefault="0009512E" w:rsidP="0009512E">
      <w:r w:rsidRPr="007C3D79">
        <w:rPr>
          <w:rStyle w:val="kursivZchn"/>
        </w:rPr>
        <w:t>Da ward aus Abend und Morgen der vierte Tag</w:t>
      </w:r>
      <w:r>
        <w:t>.</w:t>
      </w:r>
    </w:p>
    <w:p w:rsidR="0009512E" w:rsidRDefault="0009512E" w:rsidP="0009512E"/>
    <w:p w:rsidR="007C3D79" w:rsidRDefault="0009512E" w:rsidP="0009512E">
      <w:r w:rsidRPr="007C3D79">
        <w:rPr>
          <w:rStyle w:val="kursivZchn"/>
        </w:rPr>
        <w:t>Und Gott sprach</w:t>
      </w:r>
      <w:r>
        <w:t>: Es wimmle das Wasser von lebendigem Getier, und Vögel sollen fliegen auf Erden unter der Feste des Hi</w:t>
      </w:r>
      <w:r>
        <w:t>m</w:t>
      </w:r>
      <w:r>
        <w:t>mels. Und Gott schuf große Walfische und alles Getier, das da lebt und webt, davon das Wasser wimmelt, ein jedes nach seiner Art, und alle gefiederten Vögel, einen jeden nach seiner Art.</w:t>
      </w:r>
    </w:p>
    <w:p w:rsidR="007C3D79" w:rsidRDefault="0009512E" w:rsidP="0009512E">
      <w:r>
        <w:t>Und Gott sah, dass es gut war. Und Gott segnete sie und sprach: Seid fruchtbar und mehret euch und erfüllet das Wasser im Meer, und die Vögel sollen sich mehren auf Erden.</w:t>
      </w:r>
    </w:p>
    <w:p w:rsidR="0009512E" w:rsidRDefault="0009512E" w:rsidP="0009512E">
      <w:r w:rsidRPr="007C3D79">
        <w:rPr>
          <w:rStyle w:val="kursivZchn"/>
        </w:rPr>
        <w:t>Da ward aus Abend und Morgen der fünfte Tag.</w:t>
      </w:r>
    </w:p>
    <w:p w:rsidR="0009512E" w:rsidRDefault="0009512E" w:rsidP="0009512E"/>
    <w:p w:rsidR="0009512E" w:rsidRDefault="0009512E" w:rsidP="0009512E">
      <w:r w:rsidRPr="007C3D79">
        <w:rPr>
          <w:rStyle w:val="kursivZchn"/>
        </w:rPr>
        <w:t>Und Gott sprach</w:t>
      </w:r>
      <w:r>
        <w:t>: Die Erde bringe hervor lebendiges Getier, ein jedes nach seiner Art: Vieh, Gewürm und Tiere des Feldes, ein jedes nach seiner Art. Und es geschah so. Und Gott machte die Tiere des Feldes, ein jedes nach seiner Art, und das Vieh nach seiner Art und alles Gewürm des Erdbodens nach seiner Art. Und Gott sah, dass es gut war.</w:t>
      </w:r>
    </w:p>
    <w:p w:rsidR="0009512E" w:rsidRDefault="0009512E" w:rsidP="0009512E"/>
    <w:p w:rsidR="0009512E" w:rsidRDefault="0009512E" w:rsidP="0009512E">
      <w:r w:rsidRPr="007C3D79">
        <w:rPr>
          <w:rStyle w:val="kursivZchn"/>
        </w:rPr>
        <w:t>Und Gott sprach</w:t>
      </w:r>
      <w:r>
        <w:t>: Lasset uns Menschen m</w:t>
      </w:r>
      <w:r>
        <w:t>a</w:t>
      </w:r>
      <w:r>
        <w:t xml:space="preserve">chen, ein Bild, das uns gleich sei, die da herrschen über die Fische im Meer und über die Vögel unter dem Himmel und über das Vieh und über alle Tiere des Feldes und über alles Gewürm, das auf Erden kriecht. Und Gott schuf den Menschen zu seinem </w:t>
      </w:r>
      <w:r>
        <w:lastRenderedPageBreak/>
        <w:t>Bilde. Zum Bilde Gottes schuf er ihn; und schuf sie als Mann und Frau.</w:t>
      </w:r>
    </w:p>
    <w:p w:rsidR="0009512E" w:rsidRDefault="0009512E" w:rsidP="0009512E"/>
    <w:p w:rsidR="0009512E" w:rsidRDefault="0009512E" w:rsidP="0009512E">
      <w:r>
        <w:t>Und Gott segnete die sie und sprach zu i</w:t>
      </w:r>
      <w:r>
        <w:t>h</w:t>
      </w:r>
      <w:r>
        <w:t xml:space="preserve">nen: Seid fruchtbar und mehret euch und füllet die Erde und machet sie euch </w:t>
      </w:r>
      <w:proofErr w:type="spellStart"/>
      <w:r>
        <w:t>untertan</w:t>
      </w:r>
      <w:proofErr w:type="spellEnd"/>
      <w:r>
        <w:t xml:space="preserve"> und herrschet über die Fische im Meer und über die Vögel unter dem Himmel und über das Vieh und über alles Getier, das auf E</w:t>
      </w:r>
      <w:r>
        <w:t>r</w:t>
      </w:r>
      <w:r>
        <w:t>den kriecht.</w:t>
      </w:r>
    </w:p>
    <w:p w:rsidR="0009512E" w:rsidRDefault="0009512E" w:rsidP="0009512E"/>
    <w:p w:rsidR="0009512E" w:rsidRDefault="0009512E" w:rsidP="0009512E">
      <w:r w:rsidRPr="007C3D79">
        <w:rPr>
          <w:rStyle w:val="kursivZchn"/>
        </w:rPr>
        <w:t>Und Gott sprach</w:t>
      </w:r>
      <w:r>
        <w:t>: Siehe da, ich habe euch gegeben alle Pflanzen, die Samen bringen, auf der ganzen Erde, und alle Bäume mit Früchten, die Samen bringen, zu eurer Speise. Aber allen Tieren auf Erden und allen Vögeln unter dem Himmel und allem Gewürm, das auf Erden lebt, habe ich alles grüne Kraut zur Nahrung gegeben. Und es geschah so. Und Gott sah an alles, was er gemacht hatte, und siehe, es war sehr gut.</w:t>
      </w:r>
    </w:p>
    <w:p w:rsidR="0009512E" w:rsidRDefault="0009512E" w:rsidP="007C3D79">
      <w:pPr>
        <w:pStyle w:val="kursiv"/>
      </w:pPr>
      <w:r>
        <w:t>Da ward aus Abend und morgen der sechste Tag.</w:t>
      </w:r>
    </w:p>
    <w:p w:rsidR="0009512E" w:rsidRDefault="0009512E" w:rsidP="0009512E"/>
    <w:p w:rsidR="0009512E" w:rsidRDefault="0009512E" w:rsidP="0009512E">
      <w:r>
        <w:t xml:space="preserve">So wurden vollendet Himmel und Erde mit ihrem ganzen Heer. Und so vollendete Gott am siebenten Tage seine Werke, die er machte, und ruhte am siebenten Tag von allen seinen Werken, die er gemacht hatte. Und Gott segnete den siebenten Tag und heiligte ihn, weil er an ihm </w:t>
      </w:r>
      <w:proofErr w:type="gramStart"/>
      <w:r>
        <w:t>ruhte von all se</w:t>
      </w:r>
      <w:r>
        <w:t>i</w:t>
      </w:r>
      <w:r>
        <w:t>nen Werken,</w:t>
      </w:r>
      <w:proofErr w:type="gramEnd"/>
      <w:r>
        <w:t xml:space="preserve"> die Gott geschaffen und g</w:t>
      </w:r>
      <w:r>
        <w:t>e</w:t>
      </w:r>
      <w:r>
        <w:t>macht hatte. So sind Himmel und Erde g</w:t>
      </w:r>
      <w:r>
        <w:t>e</w:t>
      </w:r>
      <w:r>
        <w:t>worden, als sie geschaffen wurden.</w:t>
      </w:r>
    </w:p>
    <w:tbl>
      <w:tblPr>
        <w:tblStyle w:val="Tabellengitternetz"/>
        <w:tblW w:w="0" w:type="auto"/>
        <w:tblInd w:w="108"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tblPr>
      <w:tblGrid>
        <w:gridCol w:w="4568"/>
      </w:tblGrid>
      <w:tr w:rsidR="007C3D79" w:rsidTr="007C3D79">
        <w:tc>
          <w:tcPr>
            <w:tcW w:w="4568" w:type="dxa"/>
          </w:tcPr>
          <w:p w:rsidR="007C3D79" w:rsidRDefault="007C3D79" w:rsidP="0009512E"/>
        </w:tc>
      </w:tr>
      <w:tr w:rsidR="007C3D79" w:rsidTr="007C3D79">
        <w:tc>
          <w:tcPr>
            <w:tcW w:w="4568" w:type="dxa"/>
          </w:tcPr>
          <w:p w:rsidR="007C3D79" w:rsidRDefault="007C3D79" w:rsidP="0009512E"/>
        </w:tc>
      </w:tr>
    </w:tbl>
    <w:p w:rsidR="0009512E" w:rsidRDefault="0009512E" w:rsidP="006D2279">
      <w:pPr>
        <w:pStyle w:val="berschrift1"/>
      </w:pPr>
      <w:r>
        <w:t xml:space="preserve">Zur Erläuterung und </w:t>
      </w:r>
      <w:r w:rsidR="006D2279">
        <w:t>zum</w:t>
      </w:r>
      <w:r>
        <w:t xml:space="preserve"> Verständnis:</w:t>
      </w:r>
    </w:p>
    <w:p w:rsidR="000E2043" w:rsidRPr="0009512E" w:rsidRDefault="0009512E" w:rsidP="0009512E">
      <w:r>
        <w:t xml:space="preserve">Wenn man bedenkt, dass der Originaltext in der Zeitform des </w:t>
      </w:r>
      <w:proofErr w:type="spellStart"/>
      <w:r>
        <w:t>Imperfectum</w:t>
      </w:r>
      <w:proofErr w:type="spellEnd"/>
      <w:r>
        <w:t xml:space="preserve"> </w:t>
      </w:r>
      <w:proofErr w:type="spellStart"/>
      <w:r>
        <w:t>consecutivum</w:t>
      </w:r>
      <w:proofErr w:type="spellEnd"/>
      <w:r>
        <w:t xml:space="preserve"> verfasst wurde, so lässt sich folgende E</w:t>
      </w:r>
      <w:r>
        <w:t>r</w:t>
      </w:r>
      <w:r>
        <w:t>kenntnis daraus gewinnen: Diese Zeitform erlaubt es, Ereignisse in der Vergangenheit, in der Gegenwart sowie in der Zukunft gle</w:t>
      </w:r>
      <w:r>
        <w:t>i</w:t>
      </w:r>
      <w:r>
        <w:t>chermaßen auszudrücken. Somit ist die vo</w:t>
      </w:r>
      <w:r>
        <w:t>r</w:t>
      </w:r>
      <w:r>
        <w:t>liegende Schöpfungsgeschichte für uns nicht nur eine Erzählung aus der Verga</w:t>
      </w:r>
      <w:r>
        <w:t>n</w:t>
      </w:r>
      <w:r>
        <w:t>genheit, sondern lässt sich so übersetzen: „Und Gott sprach und spricht und wird spr</w:t>
      </w:r>
      <w:r>
        <w:t>e</w:t>
      </w:r>
      <w:r>
        <w:t>chen: Es werde Licht.“</w:t>
      </w:r>
    </w:p>
    <w:sectPr w:rsidR="000E2043" w:rsidRPr="0009512E" w:rsidSect="0009512E">
      <w:footerReference w:type="default" r:id="rId8"/>
      <w:headerReference w:type="first" r:id="rId9"/>
      <w:footerReference w:type="first" r:id="rId10"/>
      <w:pgSz w:w="11906" w:h="16838" w:code="9"/>
      <w:pgMar w:top="1021" w:right="1021" w:bottom="1021" w:left="1418" w:header="709" w:footer="709" w:gutter="0"/>
      <w:cols w:num="2" w:space="39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79D" w:rsidRDefault="00DB079D" w:rsidP="000E19EF">
      <w:pPr>
        <w:spacing w:line="240" w:lineRule="auto"/>
      </w:pPr>
      <w:r>
        <w:separator/>
      </w:r>
    </w:p>
  </w:endnote>
  <w:endnote w:type="continuationSeparator" w:id="0">
    <w:p w:rsidR="00DB079D" w:rsidRDefault="00DB079D" w:rsidP="000E19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altName w:val="MS Mincho"/>
    <w:charset w:val="80"/>
    <w:family w:val="roman"/>
    <w:pitch w:val="variable"/>
    <w:sig w:usb0="00000000"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panose1 w:val="00000000000000000000"/>
    <w:charset w:val="00"/>
    <w:family w:val="modern"/>
    <w:notTrueType/>
    <w:pitch w:val="variable"/>
    <w:sig w:usb0="00000007" w:usb1="00000001"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CA" w:rsidRDefault="004A70CA" w:rsidP="004A70CA"/>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4750"/>
    </w:tblGrid>
    <w:tr w:rsidR="00364323" w:rsidTr="00CC39F4">
      <w:trPr>
        <w:trHeight w:val="283"/>
      </w:trPr>
      <w:tc>
        <w:tcPr>
          <w:tcW w:w="4749" w:type="dxa"/>
          <w:vAlign w:val="bottom"/>
        </w:tcPr>
        <w:p w:rsidR="00364323" w:rsidRPr="00A45EAA" w:rsidRDefault="007167E8" w:rsidP="007C3D79">
          <w:pPr>
            <w:pStyle w:val="Fuzeile"/>
          </w:pPr>
          <w:r w:rsidRPr="007167E8">
            <w:rPr>
              <w:b/>
              <w:bCs/>
            </w:rPr>
            <w:t>M</w:t>
          </w:r>
          <w:r w:rsidR="007C3D79">
            <w:rPr>
              <w:b/>
              <w:bCs/>
            </w:rPr>
            <w:t>7</w:t>
          </w:r>
          <w:r>
            <w:t xml:space="preserve"> </w:t>
          </w:r>
          <w:r w:rsidR="00401A4F" w:rsidRPr="00401A4F">
            <w:t>Gen 1-2,4a (Vorlesetext)</w:t>
          </w:r>
        </w:p>
      </w:tc>
      <w:tc>
        <w:tcPr>
          <w:tcW w:w="4750" w:type="dxa"/>
          <w:vAlign w:val="bottom"/>
        </w:tcPr>
        <w:sdt>
          <w:sdtPr>
            <w:id w:val="5236678"/>
            <w:docPartObj>
              <w:docPartGallery w:val="Page Numbers (Bottom of Page)"/>
              <w:docPartUnique/>
            </w:docPartObj>
          </w:sdtPr>
          <w:sdtContent>
            <w:p w:rsidR="00364323" w:rsidRPr="00364323" w:rsidRDefault="00364323" w:rsidP="00CC39F4">
              <w:pPr>
                <w:pStyle w:val="Fuzeilerechts"/>
                <w:rPr>
                  <w:color w:val="auto"/>
                  <w:sz w:val="22"/>
                </w:rPr>
              </w:pPr>
              <w:r w:rsidRPr="00A45EAA">
                <w:t xml:space="preserve">Seite </w:t>
              </w:r>
              <w:r w:rsidR="00CE425C" w:rsidRPr="00364323">
                <w:rPr>
                  <w:b/>
                  <w:bCs/>
                </w:rPr>
                <w:fldChar w:fldCharType="begin"/>
              </w:r>
              <w:r w:rsidRPr="00364323">
                <w:rPr>
                  <w:b/>
                  <w:bCs/>
                </w:rPr>
                <w:instrText xml:space="preserve"> PAGE   \* MERGEFORMAT </w:instrText>
              </w:r>
              <w:r w:rsidR="00CE425C" w:rsidRPr="00364323">
                <w:rPr>
                  <w:b/>
                  <w:bCs/>
                </w:rPr>
                <w:fldChar w:fldCharType="separate"/>
              </w:r>
              <w:r w:rsidR="00401A4F">
                <w:rPr>
                  <w:b/>
                  <w:bCs/>
                  <w:noProof/>
                </w:rPr>
                <w:t>2</w:t>
              </w:r>
              <w:r w:rsidR="00CE425C" w:rsidRPr="00364323">
                <w:rPr>
                  <w:b/>
                  <w:bCs/>
                </w:rPr>
                <w:fldChar w:fldCharType="end"/>
              </w:r>
            </w:p>
          </w:sdtContent>
        </w:sdt>
      </w:tc>
    </w:tr>
  </w:tbl>
  <w:p w:rsidR="00364323" w:rsidRPr="000E19EF" w:rsidRDefault="00364323" w:rsidP="00364323">
    <w:pPr>
      <w:pStyle w:val="Fuzeile"/>
      <w:rPr>
        <w:sz w:val="2"/>
        <w:szCs w:val="2"/>
      </w:rPr>
    </w:pPr>
  </w:p>
  <w:p w:rsidR="00364323" w:rsidRPr="00624CD2" w:rsidRDefault="00364323" w:rsidP="00364323">
    <w:pPr>
      <w:pStyle w:val="Fuzeile"/>
      <w:rPr>
        <w:sz w:val="2"/>
        <w:szCs w:val="2"/>
      </w:rPr>
    </w:pPr>
  </w:p>
  <w:p w:rsidR="000E19EF" w:rsidRPr="00364323" w:rsidRDefault="000E19EF" w:rsidP="00364323">
    <w:pPr>
      <w:pStyle w:val="Fuzeile"/>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34B" w:rsidRDefault="0050534B" w:rsidP="0050534B"/>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9"/>
      <w:gridCol w:w="4750"/>
    </w:tblGrid>
    <w:tr w:rsidR="0050534B" w:rsidTr="004E7340">
      <w:trPr>
        <w:trHeight w:val="283"/>
      </w:trPr>
      <w:tc>
        <w:tcPr>
          <w:tcW w:w="4749" w:type="dxa"/>
          <w:vAlign w:val="bottom"/>
        </w:tcPr>
        <w:p w:rsidR="0050534B" w:rsidRPr="00A45EAA" w:rsidRDefault="0050534B" w:rsidP="004E7340">
          <w:pPr>
            <w:pStyle w:val="Fuzeile"/>
          </w:pPr>
        </w:p>
      </w:tc>
      <w:tc>
        <w:tcPr>
          <w:tcW w:w="4750" w:type="dxa"/>
          <w:vAlign w:val="bottom"/>
        </w:tcPr>
        <w:sdt>
          <w:sdtPr>
            <w:id w:val="3902594"/>
            <w:docPartObj>
              <w:docPartGallery w:val="Page Numbers (Bottom of Page)"/>
              <w:docPartUnique/>
            </w:docPartObj>
          </w:sdtPr>
          <w:sdtContent>
            <w:p w:rsidR="0050534B" w:rsidRPr="00364323" w:rsidRDefault="0050534B" w:rsidP="004E7340">
              <w:pPr>
                <w:pStyle w:val="Fuzeilerechts"/>
                <w:rPr>
                  <w:color w:val="auto"/>
                  <w:sz w:val="22"/>
                </w:rPr>
              </w:pPr>
              <w:r w:rsidRPr="00A45EAA">
                <w:t xml:space="preserve">Seite </w:t>
              </w:r>
              <w:r w:rsidR="00CE425C" w:rsidRPr="00364323">
                <w:rPr>
                  <w:b/>
                  <w:bCs/>
                </w:rPr>
                <w:fldChar w:fldCharType="begin"/>
              </w:r>
              <w:r w:rsidRPr="00364323">
                <w:rPr>
                  <w:b/>
                  <w:bCs/>
                </w:rPr>
                <w:instrText xml:space="preserve"> PAGE   \* MERGEFORMAT </w:instrText>
              </w:r>
              <w:r w:rsidR="00CE425C" w:rsidRPr="00364323">
                <w:rPr>
                  <w:b/>
                  <w:bCs/>
                </w:rPr>
                <w:fldChar w:fldCharType="separate"/>
              </w:r>
              <w:r w:rsidR="00401A4F">
                <w:rPr>
                  <w:b/>
                  <w:bCs/>
                  <w:noProof/>
                </w:rPr>
                <w:t>1</w:t>
              </w:r>
              <w:r w:rsidR="00CE425C" w:rsidRPr="00364323">
                <w:rPr>
                  <w:b/>
                  <w:bCs/>
                </w:rPr>
                <w:fldChar w:fldCharType="end"/>
              </w:r>
            </w:p>
          </w:sdtContent>
        </w:sdt>
      </w:tc>
    </w:tr>
  </w:tbl>
  <w:p w:rsidR="0050534B" w:rsidRPr="000E19EF" w:rsidRDefault="0050534B" w:rsidP="0050534B">
    <w:pPr>
      <w:pStyle w:val="Fuzeile"/>
      <w:rPr>
        <w:sz w:val="2"/>
        <w:szCs w:val="2"/>
      </w:rPr>
    </w:pPr>
  </w:p>
  <w:p w:rsidR="0050534B" w:rsidRPr="00624CD2" w:rsidRDefault="0050534B" w:rsidP="0050534B">
    <w:pPr>
      <w:pStyle w:val="Fuzeile"/>
      <w:rPr>
        <w:sz w:val="2"/>
        <w:szCs w:val="2"/>
      </w:rPr>
    </w:pPr>
  </w:p>
  <w:p w:rsidR="0050534B" w:rsidRPr="0050534B" w:rsidRDefault="0050534B" w:rsidP="0050534B">
    <w:pPr>
      <w:pStyle w:val="Fuzeile"/>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79D" w:rsidRDefault="00DB079D" w:rsidP="000E19EF">
      <w:pPr>
        <w:spacing w:line="240" w:lineRule="auto"/>
      </w:pPr>
      <w:r>
        <w:separator/>
      </w:r>
    </w:p>
  </w:footnote>
  <w:footnote w:type="continuationSeparator" w:id="0">
    <w:p w:rsidR="00DB079D" w:rsidRDefault="00DB079D" w:rsidP="000E19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4"/>
      <w:gridCol w:w="8935"/>
    </w:tblGrid>
    <w:tr w:rsidR="009031D5" w:rsidTr="009031D5">
      <w:trPr>
        <w:trHeight w:val="624"/>
      </w:trPr>
      <w:tc>
        <w:tcPr>
          <w:tcW w:w="624" w:type="dxa"/>
          <w:shd w:val="clear" w:color="auto" w:fill="404040" w:themeFill="text1" w:themeFillTint="BF"/>
          <w:vAlign w:val="center"/>
        </w:tcPr>
        <w:p w:rsidR="009031D5" w:rsidRPr="006060E2" w:rsidRDefault="009031D5" w:rsidP="0009512E">
          <w:pPr>
            <w:pStyle w:val="M-Nummer"/>
          </w:pPr>
          <w:r w:rsidRPr="006060E2">
            <w:t>M</w:t>
          </w:r>
          <w:r w:rsidR="0009512E">
            <w:t>7</w:t>
          </w:r>
        </w:p>
      </w:tc>
      <w:tc>
        <w:tcPr>
          <w:tcW w:w="8935" w:type="dxa"/>
          <w:vAlign w:val="center"/>
        </w:tcPr>
        <w:p w:rsidR="009031D5" w:rsidRDefault="0009512E" w:rsidP="00401A4F">
          <w:pPr>
            <w:pStyle w:val="Titel1"/>
          </w:pPr>
          <w:r w:rsidRPr="0009512E">
            <w:t xml:space="preserve">Gen 1-2,4a </w:t>
          </w:r>
          <w:r w:rsidR="00401A4F">
            <w:t>(</w:t>
          </w:r>
          <w:r w:rsidR="006B303C">
            <w:t>Vorlesetext</w:t>
          </w:r>
          <w:r w:rsidR="00401A4F">
            <w:t>)</w:t>
          </w:r>
        </w:p>
        <w:p w:rsidR="009031D5" w:rsidRPr="006060E2" w:rsidRDefault="0009512E" w:rsidP="0050534B">
          <w:pPr>
            <w:pStyle w:val="Titel2"/>
          </w:pPr>
          <w:r>
            <w:t xml:space="preserve">UE </w:t>
          </w:r>
          <w:proofErr w:type="spellStart"/>
          <w:r>
            <w:t>Wahr</w:t>
          </w:r>
          <w:proofErr w:type="spellEnd"/>
          <w:r>
            <w:t xml:space="preserve"> oder nicht wahr – Das ist (k)eine Frage</w:t>
          </w:r>
          <w:r w:rsidR="00401A4F">
            <w:t>!</w:t>
          </w:r>
          <w:r>
            <w:t xml:space="preserve"> | Jahrgang 3 bis 6 | Kyra </w:t>
          </w:r>
          <w:proofErr w:type="spellStart"/>
          <w:r>
            <w:t>Wachsner</w:t>
          </w:r>
          <w:proofErr w:type="spellEnd"/>
          <w:r>
            <w:t xml:space="preserve">, Brigitte </w:t>
          </w:r>
          <w:proofErr w:type="spellStart"/>
          <w:r>
            <w:t>Weißenfeldt</w:t>
          </w:r>
          <w:proofErr w:type="spellEnd"/>
        </w:p>
      </w:tc>
    </w:tr>
  </w:tbl>
  <w:p w:rsidR="00E7502A" w:rsidRDefault="00E7502A" w:rsidP="00624CD2"/>
  <w:p w:rsidR="000B0D94" w:rsidRDefault="000B0D94" w:rsidP="00624C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B383F"/>
    <w:multiLevelType w:val="hybridMultilevel"/>
    <w:tmpl w:val="B9CE9FFA"/>
    <w:lvl w:ilvl="0" w:tplc="B7CCAB80">
      <w:start w:val="1"/>
      <w:numFmt w:val="bullet"/>
      <w:pStyle w:val="Aufzhlung"/>
      <w:lvlText w:val=""/>
      <w:lvlJc w:val="left"/>
      <w:pPr>
        <w:ind w:left="720" w:hanging="360"/>
      </w:pPr>
      <w:rPr>
        <w:rFonts w:ascii="Wingdings" w:hAnsi="Wingdings" w:hint="default"/>
      </w:rPr>
    </w:lvl>
    <w:lvl w:ilvl="1" w:tplc="CE04E388">
      <w:start w:val="1"/>
      <w:numFmt w:val="bullet"/>
      <w:pStyle w:val="Aufzhlung2"/>
      <w:lvlText w:val="└"/>
      <w:lvlJc w:val="left"/>
      <w:pPr>
        <w:ind w:left="1440" w:hanging="360"/>
      </w:pPr>
      <w:rPr>
        <w:rFonts w:ascii="MS PMincho" w:eastAsia="MS PMincho" w:hAnsi="MS P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E0629B"/>
    <w:multiLevelType w:val="hybridMultilevel"/>
    <w:tmpl w:val="535680F4"/>
    <w:lvl w:ilvl="0" w:tplc="95DEF4EA">
      <w:start w:val="1"/>
      <w:numFmt w:val="bullet"/>
      <w:pStyle w:val="Checkliste"/>
      <w:lvlText w:val="□"/>
      <w:lvlJc w:val="left"/>
      <w:pPr>
        <w:ind w:left="720" w:hanging="360"/>
      </w:pPr>
      <w:rPr>
        <w:rFonts w:ascii="MS Mincho" w:eastAsia="MS Mincho" w:hAnsi="MS Mincho"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B7C6DDCE">
      <w:start w:val="1"/>
      <w:numFmt w:val="bullet"/>
      <w:pStyle w:val="Checkliste2"/>
      <w:lvlText w:val="□"/>
      <w:lvlJc w:val="left"/>
      <w:pPr>
        <w:ind w:left="1440" w:hanging="360"/>
      </w:pPr>
      <w:rPr>
        <w:rFonts w:ascii="MS Mincho" w:eastAsia="MS Mincho" w:hAnsi="MS 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0A14A47"/>
    <w:multiLevelType w:val="hybridMultilevel"/>
    <w:tmpl w:val="9C887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BE26FF5"/>
    <w:multiLevelType w:val="hybridMultilevel"/>
    <w:tmpl w:val="A2D43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30722"/>
  </w:hdrShapeDefaults>
  <w:footnotePr>
    <w:footnote w:id="-1"/>
    <w:footnote w:id="0"/>
  </w:footnotePr>
  <w:endnotePr>
    <w:endnote w:id="-1"/>
    <w:endnote w:id="0"/>
  </w:endnotePr>
  <w:compat/>
  <w:rsids>
    <w:rsidRoot w:val="000E19EF"/>
    <w:rsid w:val="00005252"/>
    <w:rsid w:val="00021F9E"/>
    <w:rsid w:val="00041EA0"/>
    <w:rsid w:val="00090F85"/>
    <w:rsid w:val="00092BDF"/>
    <w:rsid w:val="0009512E"/>
    <w:rsid w:val="000B0D94"/>
    <w:rsid w:val="000C7390"/>
    <w:rsid w:val="000E19EF"/>
    <w:rsid w:val="000E2043"/>
    <w:rsid w:val="000F6C0C"/>
    <w:rsid w:val="00121759"/>
    <w:rsid w:val="00140EFD"/>
    <w:rsid w:val="001907E2"/>
    <w:rsid w:val="001A0CB0"/>
    <w:rsid w:val="001A1F78"/>
    <w:rsid w:val="001C1D6A"/>
    <w:rsid w:val="001E3726"/>
    <w:rsid w:val="001E4638"/>
    <w:rsid w:val="00265247"/>
    <w:rsid w:val="002D514C"/>
    <w:rsid w:val="002F7638"/>
    <w:rsid w:val="00327153"/>
    <w:rsid w:val="00364323"/>
    <w:rsid w:val="003C5A32"/>
    <w:rsid w:val="00401A4F"/>
    <w:rsid w:val="0042503A"/>
    <w:rsid w:val="00451D3A"/>
    <w:rsid w:val="004A70CA"/>
    <w:rsid w:val="004F019B"/>
    <w:rsid w:val="0050534B"/>
    <w:rsid w:val="005565E0"/>
    <w:rsid w:val="0057046C"/>
    <w:rsid w:val="00574991"/>
    <w:rsid w:val="00584EC5"/>
    <w:rsid w:val="005A0EAE"/>
    <w:rsid w:val="005A5661"/>
    <w:rsid w:val="006060E2"/>
    <w:rsid w:val="00624CD2"/>
    <w:rsid w:val="00627E59"/>
    <w:rsid w:val="006369CA"/>
    <w:rsid w:val="0066570B"/>
    <w:rsid w:val="006B303C"/>
    <w:rsid w:val="006D2279"/>
    <w:rsid w:val="006D69A2"/>
    <w:rsid w:val="00710E18"/>
    <w:rsid w:val="007167E8"/>
    <w:rsid w:val="00746420"/>
    <w:rsid w:val="00791CDD"/>
    <w:rsid w:val="007B5907"/>
    <w:rsid w:val="007B76AD"/>
    <w:rsid w:val="007C3D79"/>
    <w:rsid w:val="008418DE"/>
    <w:rsid w:val="008658B6"/>
    <w:rsid w:val="00880310"/>
    <w:rsid w:val="008D1CF3"/>
    <w:rsid w:val="009031D5"/>
    <w:rsid w:val="0097556B"/>
    <w:rsid w:val="009D02F2"/>
    <w:rsid w:val="009E50D5"/>
    <w:rsid w:val="00A40BA5"/>
    <w:rsid w:val="00A45EAA"/>
    <w:rsid w:val="00A65C8F"/>
    <w:rsid w:val="00AC34DB"/>
    <w:rsid w:val="00AC7D90"/>
    <w:rsid w:val="00AD2CD5"/>
    <w:rsid w:val="00B734C3"/>
    <w:rsid w:val="00BE56B6"/>
    <w:rsid w:val="00C305DD"/>
    <w:rsid w:val="00C37173"/>
    <w:rsid w:val="00CB500D"/>
    <w:rsid w:val="00CC0F8C"/>
    <w:rsid w:val="00CE425C"/>
    <w:rsid w:val="00D01A0F"/>
    <w:rsid w:val="00D21488"/>
    <w:rsid w:val="00D35683"/>
    <w:rsid w:val="00D429E4"/>
    <w:rsid w:val="00DB000E"/>
    <w:rsid w:val="00DB079D"/>
    <w:rsid w:val="00E35310"/>
    <w:rsid w:val="00E65998"/>
    <w:rsid w:val="00E7502A"/>
    <w:rsid w:val="00ED1533"/>
    <w:rsid w:val="00F60628"/>
    <w:rsid w:val="00FE2586"/>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David"/>
        <w:spacing w:val="6"/>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E19EF"/>
    <w:pPr>
      <w:tabs>
        <w:tab w:val="left" w:pos="425"/>
      </w:tabs>
      <w:spacing w:after="0" w:line="264" w:lineRule="auto"/>
      <w:jc w:val="both"/>
    </w:pPr>
    <w:rPr>
      <w:rFonts w:ascii="Arial" w:hAnsi="Arial" w:cs="Segoe UI"/>
      <w:spacing w:val="4"/>
    </w:rPr>
  </w:style>
  <w:style w:type="paragraph" w:styleId="berschrift1">
    <w:name w:val="heading 1"/>
    <w:basedOn w:val="Standard"/>
    <w:next w:val="Standard"/>
    <w:link w:val="berschrift1Zchn"/>
    <w:uiPriority w:val="9"/>
    <w:qFormat/>
    <w:rsid w:val="00C37173"/>
    <w:pPr>
      <w:keepNext/>
      <w:keepLines/>
      <w:spacing w:line="528" w:lineRule="auto"/>
      <w:jc w:val="left"/>
      <w:outlineLvl w:val="0"/>
    </w:pPr>
    <w:rPr>
      <w:rFonts w:eastAsiaTheme="majorEastAsia" w:cstheme="majorBidi"/>
      <w:b/>
      <w:szCs w:val="28"/>
      <w:lang w:bidi="he-IL"/>
    </w:rPr>
  </w:style>
  <w:style w:type="paragraph" w:styleId="berschrift2">
    <w:name w:val="heading 2"/>
    <w:basedOn w:val="Standard"/>
    <w:next w:val="Standard"/>
    <w:link w:val="berschrift2Zchn"/>
    <w:uiPriority w:val="9"/>
    <w:unhideWhenUsed/>
    <w:rsid w:val="008418DE"/>
    <w:pPr>
      <w:keepNext/>
      <w:keepLines/>
      <w:spacing w:after="120" w:line="240" w:lineRule="auto"/>
      <w:jc w:val="left"/>
      <w:outlineLvl w:val="1"/>
    </w:pPr>
    <w:rPr>
      <w:rFonts w:ascii="Titillium" w:eastAsiaTheme="majorEastAsia" w:hAnsi="Titillium" w:cstheme="majorBidi"/>
      <w:b/>
      <w:color w:val="404040" w:themeColor="text1" w:themeTint="BF"/>
      <w:sz w:val="24"/>
      <w:szCs w:val="24"/>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
    <w:name w:val="fett"/>
    <w:basedOn w:val="Standard"/>
    <w:link w:val="fettZchn"/>
    <w:qFormat/>
    <w:rsid w:val="005A5661"/>
    <w:rPr>
      <w:b/>
      <w:bCs/>
    </w:rPr>
  </w:style>
  <w:style w:type="paragraph" w:customStyle="1" w:styleId="kursiv">
    <w:name w:val="kursiv"/>
    <w:basedOn w:val="Standard"/>
    <w:link w:val="kursivZchn"/>
    <w:qFormat/>
    <w:rsid w:val="0009512E"/>
    <w:rPr>
      <w:i/>
      <w:iCs/>
    </w:rPr>
  </w:style>
  <w:style w:type="character" w:customStyle="1" w:styleId="fettZchn">
    <w:name w:val="fett Zchn"/>
    <w:basedOn w:val="Absatz-Standardschriftart"/>
    <w:link w:val="fett"/>
    <w:rsid w:val="005A5661"/>
    <w:rPr>
      <w:rFonts w:ascii="Segoe UI" w:hAnsi="Segoe UI" w:cs="Segoe UI Semilight"/>
      <w:b/>
      <w:bCs/>
      <w:spacing w:val="4"/>
      <w:szCs w:val="20"/>
    </w:rPr>
  </w:style>
  <w:style w:type="paragraph" w:customStyle="1" w:styleId="Titel1">
    <w:name w:val="Titel 1"/>
    <w:basedOn w:val="Kopfzeile"/>
    <w:link w:val="Titel1Zchn"/>
    <w:qFormat/>
    <w:rsid w:val="00624CD2"/>
    <w:pPr>
      <w:jc w:val="left"/>
    </w:pPr>
    <w:rPr>
      <w:b/>
      <w:bCs/>
      <w:spacing w:val="20"/>
      <w:sz w:val="32"/>
      <w:szCs w:val="32"/>
    </w:rPr>
  </w:style>
  <w:style w:type="character" w:customStyle="1" w:styleId="kursivZchn">
    <w:name w:val="kursiv Zchn"/>
    <w:basedOn w:val="Absatz-Standardschriftart"/>
    <w:link w:val="kursiv"/>
    <w:rsid w:val="0009512E"/>
    <w:rPr>
      <w:rFonts w:ascii="Arial" w:hAnsi="Arial" w:cs="Segoe UI"/>
      <w:i/>
      <w:iCs/>
      <w:spacing w:val="4"/>
    </w:rPr>
  </w:style>
  <w:style w:type="paragraph" w:customStyle="1" w:styleId="Titel2">
    <w:name w:val="Titel 2"/>
    <w:basedOn w:val="Titel1"/>
    <w:next w:val="Titel1"/>
    <w:link w:val="Titel2Zchn"/>
    <w:qFormat/>
    <w:rsid w:val="009031D5"/>
    <w:rPr>
      <w:b w:val="0"/>
      <w:bCs w:val="0"/>
      <w:color w:val="404040" w:themeColor="text1" w:themeTint="BF"/>
      <w:spacing w:val="0"/>
      <w:sz w:val="18"/>
      <w:szCs w:val="22"/>
    </w:rPr>
  </w:style>
  <w:style w:type="character" w:customStyle="1" w:styleId="Titel1Zchn">
    <w:name w:val="Titel 1 Zchn"/>
    <w:basedOn w:val="Absatz-Standardschriftart"/>
    <w:link w:val="Titel1"/>
    <w:rsid w:val="00624CD2"/>
    <w:rPr>
      <w:rFonts w:ascii="Arial" w:hAnsi="Arial" w:cs="Segoe UI"/>
      <w:b/>
      <w:bCs/>
      <w:spacing w:val="20"/>
      <w:sz w:val="32"/>
      <w:szCs w:val="32"/>
    </w:rPr>
  </w:style>
  <w:style w:type="character" w:customStyle="1" w:styleId="berschrift1Zchn">
    <w:name w:val="Überschrift 1 Zchn"/>
    <w:basedOn w:val="Absatz-Standardschriftart"/>
    <w:link w:val="berschrift1"/>
    <w:uiPriority w:val="9"/>
    <w:rsid w:val="00C37173"/>
    <w:rPr>
      <w:rFonts w:ascii="Arial" w:eastAsiaTheme="majorEastAsia" w:hAnsi="Arial" w:cstheme="majorBidi"/>
      <w:b/>
      <w:spacing w:val="4"/>
      <w:szCs w:val="28"/>
      <w:lang w:bidi="he-IL"/>
    </w:rPr>
  </w:style>
  <w:style w:type="character" w:customStyle="1" w:styleId="Titel2Zchn">
    <w:name w:val="Titel 2 Zchn"/>
    <w:basedOn w:val="Absatz-Standardschriftart"/>
    <w:link w:val="Titel2"/>
    <w:rsid w:val="009031D5"/>
    <w:rPr>
      <w:rFonts w:ascii="Arial" w:hAnsi="Arial" w:cs="Segoe UI"/>
      <w:color w:val="404040" w:themeColor="text1" w:themeTint="BF"/>
      <w:spacing w:val="0"/>
      <w:sz w:val="18"/>
    </w:rPr>
  </w:style>
  <w:style w:type="character" w:customStyle="1" w:styleId="berschrift2Zchn">
    <w:name w:val="Überschrift 2 Zchn"/>
    <w:basedOn w:val="Absatz-Standardschriftart"/>
    <w:link w:val="berschrift2"/>
    <w:uiPriority w:val="9"/>
    <w:rsid w:val="008418DE"/>
    <w:rPr>
      <w:rFonts w:ascii="Titillium" w:eastAsiaTheme="majorEastAsia" w:hAnsi="Titillium" w:cstheme="majorBidi"/>
      <w:b/>
      <w:color w:val="404040" w:themeColor="text1" w:themeTint="BF"/>
      <w:spacing w:val="4"/>
      <w:sz w:val="24"/>
      <w:szCs w:val="24"/>
      <w:lang w:bidi="he-IL"/>
    </w:rPr>
  </w:style>
  <w:style w:type="paragraph" w:styleId="Listenabsatz">
    <w:name w:val="List Paragraph"/>
    <w:basedOn w:val="Standard"/>
    <w:link w:val="ListenabsatzZchn"/>
    <w:uiPriority w:val="34"/>
    <w:rsid w:val="00090F85"/>
    <w:pPr>
      <w:ind w:left="720"/>
      <w:contextualSpacing/>
    </w:pPr>
  </w:style>
  <w:style w:type="paragraph" w:customStyle="1" w:styleId="Aufzhlung">
    <w:name w:val="Aufzählung"/>
    <w:basedOn w:val="Standard"/>
    <w:link w:val="AufzhlungZchn"/>
    <w:qFormat/>
    <w:rsid w:val="005565E0"/>
    <w:pPr>
      <w:numPr>
        <w:numId w:val="2"/>
      </w:numPr>
      <w:tabs>
        <w:tab w:val="clear" w:pos="425"/>
        <w:tab w:val="left" w:pos="567"/>
      </w:tabs>
      <w:spacing w:before="60" w:after="60"/>
      <w:ind w:left="397" w:hanging="227"/>
      <w:jc w:val="left"/>
    </w:pPr>
  </w:style>
  <w:style w:type="table" w:styleId="Tabellengitternetz">
    <w:name w:val="Table Grid"/>
    <w:basedOn w:val="NormaleTabelle"/>
    <w:uiPriority w:val="59"/>
    <w:rsid w:val="00710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nabsatzZchn">
    <w:name w:val="Listenabsatz Zchn"/>
    <w:basedOn w:val="Absatz-Standardschriftart"/>
    <w:link w:val="Listenabsatz"/>
    <w:uiPriority w:val="34"/>
    <w:rsid w:val="00710E18"/>
    <w:rPr>
      <w:rFonts w:ascii="Palatino Linotype" w:hAnsi="Palatino Linotype"/>
      <w:sz w:val="20"/>
    </w:rPr>
  </w:style>
  <w:style w:type="character" w:customStyle="1" w:styleId="AufzhlungZchn">
    <w:name w:val="Aufzählung Zchn"/>
    <w:basedOn w:val="ListenabsatzZchn"/>
    <w:link w:val="Aufzhlung"/>
    <w:rsid w:val="005565E0"/>
    <w:rPr>
      <w:rFonts w:ascii="Arial" w:hAnsi="Arial" w:cs="Segoe UI"/>
      <w:spacing w:val="4"/>
    </w:rPr>
  </w:style>
  <w:style w:type="paragraph" w:customStyle="1" w:styleId="TabelleStandard">
    <w:name w:val="Tabelle Standard"/>
    <w:basedOn w:val="Standard"/>
    <w:link w:val="TabelleStandardZchn"/>
    <w:rsid w:val="00710E18"/>
    <w:pPr>
      <w:spacing w:before="40" w:after="40" w:line="240" w:lineRule="auto"/>
      <w:ind w:left="-57" w:right="-57"/>
      <w:jc w:val="left"/>
    </w:pPr>
    <w:rPr>
      <w:lang w:bidi="he-IL"/>
    </w:rPr>
  </w:style>
  <w:style w:type="paragraph" w:customStyle="1" w:styleId="Tabelleberschrift">
    <w:name w:val="Tabelle Überschrift"/>
    <w:basedOn w:val="TabelleStandard"/>
    <w:link w:val="TabelleberschriftZchn"/>
    <w:rsid w:val="008418DE"/>
    <w:pPr>
      <w:jc w:val="center"/>
    </w:pPr>
    <w:rPr>
      <w:rFonts w:ascii="Titillium" w:hAnsi="Titillium"/>
      <w:b/>
      <w:bCs/>
      <w:color w:val="404040" w:themeColor="text1" w:themeTint="BF"/>
    </w:rPr>
  </w:style>
  <w:style w:type="character" w:customStyle="1" w:styleId="TabelleStandardZchn">
    <w:name w:val="Tabelle Standard Zchn"/>
    <w:basedOn w:val="Absatz-Standardschriftart"/>
    <w:link w:val="TabelleStandard"/>
    <w:rsid w:val="00710E18"/>
    <w:rPr>
      <w:rFonts w:ascii="Palatino Linotype" w:hAnsi="Palatino Linotype" w:cs="David"/>
      <w:sz w:val="20"/>
      <w:lang w:bidi="he-IL"/>
    </w:rPr>
  </w:style>
  <w:style w:type="paragraph" w:customStyle="1" w:styleId="TabelleAufzhlung">
    <w:name w:val="Tabelle Aufzählung"/>
    <w:basedOn w:val="Aufzhlung"/>
    <w:link w:val="TabelleAufzhlungZchn"/>
    <w:rsid w:val="0042503A"/>
    <w:pPr>
      <w:tabs>
        <w:tab w:val="clear" w:pos="567"/>
        <w:tab w:val="left" w:pos="284"/>
      </w:tabs>
      <w:spacing w:before="40" w:after="40" w:line="240" w:lineRule="auto"/>
      <w:ind w:left="227" w:right="-57"/>
    </w:pPr>
  </w:style>
  <w:style w:type="character" w:customStyle="1" w:styleId="TabelleberschriftZchn">
    <w:name w:val="Tabelle Überschrift Zchn"/>
    <w:basedOn w:val="TabelleStandardZchn"/>
    <w:link w:val="Tabelleberschrift"/>
    <w:rsid w:val="008418DE"/>
    <w:rPr>
      <w:rFonts w:ascii="Titillium" w:hAnsi="Titillium" w:cs="Segoe UI Semilight"/>
      <w:b/>
      <w:bCs/>
      <w:color w:val="404040" w:themeColor="text1" w:themeTint="BF"/>
      <w:spacing w:val="4"/>
      <w:szCs w:val="20"/>
    </w:rPr>
  </w:style>
  <w:style w:type="character" w:customStyle="1" w:styleId="TabelleAufzhlungZchn">
    <w:name w:val="Tabelle Aufzählung Zchn"/>
    <w:basedOn w:val="AufzhlungZchn"/>
    <w:link w:val="TabelleAufzhlung"/>
    <w:rsid w:val="0042503A"/>
  </w:style>
  <w:style w:type="paragraph" w:customStyle="1" w:styleId="Aufzhlung2">
    <w:name w:val="Aufzählung 2"/>
    <w:basedOn w:val="Aufzhlung"/>
    <w:link w:val="Aufzhlung2Zchn"/>
    <w:qFormat/>
    <w:rsid w:val="0042503A"/>
    <w:pPr>
      <w:numPr>
        <w:ilvl w:val="1"/>
      </w:numPr>
      <w:ind w:left="879" w:hanging="369"/>
    </w:pPr>
    <w:rPr>
      <w:lang w:bidi="he-IL"/>
    </w:rPr>
  </w:style>
  <w:style w:type="paragraph" w:customStyle="1" w:styleId="TabelleAufzhlung2">
    <w:name w:val="Tabelle Aufzählung 2"/>
    <w:basedOn w:val="Aufzhlung2"/>
    <w:link w:val="TabelleAufzhlung2Zchn"/>
    <w:rsid w:val="008418DE"/>
    <w:pPr>
      <w:tabs>
        <w:tab w:val="clear" w:pos="567"/>
        <w:tab w:val="left" w:pos="709"/>
      </w:tabs>
      <w:spacing w:before="40" w:after="40"/>
      <w:ind w:left="709"/>
    </w:pPr>
  </w:style>
  <w:style w:type="character" w:customStyle="1" w:styleId="Aufzhlung2Zchn">
    <w:name w:val="Aufzählung 2 Zchn"/>
    <w:basedOn w:val="AufzhlungZchn"/>
    <w:link w:val="Aufzhlung2"/>
    <w:rsid w:val="0042503A"/>
    <w:rPr>
      <w:lang w:bidi="he-IL"/>
    </w:rPr>
  </w:style>
  <w:style w:type="character" w:customStyle="1" w:styleId="TabelleAufzhlung2Zchn">
    <w:name w:val="Tabelle Aufzählung 2 Zchn"/>
    <w:basedOn w:val="Aufzhlung2Zchn"/>
    <w:link w:val="TabelleAufzhlung2"/>
    <w:rsid w:val="008418DE"/>
  </w:style>
  <w:style w:type="paragraph" w:customStyle="1" w:styleId="Tabellefett">
    <w:name w:val="Tabelle fett"/>
    <w:basedOn w:val="TabelleStandard"/>
    <w:link w:val="TabellefettZchn"/>
    <w:rsid w:val="00AC7D90"/>
    <w:rPr>
      <w:b/>
      <w:bCs/>
    </w:rPr>
  </w:style>
  <w:style w:type="paragraph" w:customStyle="1" w:styleId="Tabellekursiv">
    <w:name w:val="Tabelle kursiv"/>
    <w:basedOn w:val="TabelleStandard"/>
    <w:link w:val="TabellekursivZchn"/>
    <w:rsid w:val="00AC7D90"/>
    <w:rPr>
      <w:i/>
      <w:iCs/>
    </w:rPr>
  </w:style>
  <w:style w:type="character" w:customStyle="1" w:styleId="TabellefettZchn">
    <w:name w:val="Tabelle fett Zchn"/>
    <w:basedOn w:val="TabelleStandardZchn"/>
    <w:link w:val="Tabellefett"/>
    <w:rsid w:val="00AC7D90"/>
    <w:rPr>
      <w:rFonts w:ascii="Segoe UI" w:hAnsi="Segoe UI" w:cs="Segoe UI Semilight"/>
      <w:b/>
      <w:bCs/>
      <w:spacing w:val="4"/>
      <w:szCs w:val="20"/>
    </w:rPr>
  </w:style>
  <w:style w:type="character" w:customStyle="1" w:styleId="TabellekursivZchn">
    <w:name w:val="Tabelle kursiv Zchn"/>
    <w:basedOn w:val="TabelleStandardZchn"/>
    <w:link w:val="Tabellekursiv"/>
    <w:rsid w:val="00AC7D90"/>
    <w:rPr>
      <w:rFonts w:ascii="Segoe UI" w:hAnsi="Segoe UI" w:cs="Segoe UI Semilight"/>
      <w:i/>
      <w:iCs/>
      <w:spacing w:val="4"/>
      <w:szCs w:val="20"/>
    </w:rPr>
  </w:style>
  <w:style w:type="paragraph" w:customStyle="1" w:styleId="halbfett">
    <w:name w:val="halbfett"/>
    <w:basedOn w:val="Standard"/>
    <w:link w:val="halbfettZchn"/>
    <w:rsid w:val="00041EA0"/>
    <w:rPr>
      <w:rFonts w:ascii="Segoe UI Semibold" w:hAnsi="Segoe UI Semibold" w:cs="Segoe UI Semibold"/>
      <w:lang w:bidi="he-IL"/>
    </w:rPr>
  </w:style>
  <w:style w:type="paragraph" w:customStyle="1" w:styleId="dnn">
    <w:name w:val="dünn"/>
    <w:basedOn w:val="Standard"/>
    <w:link w:val="dnnZchn"/>
    <w:rsid w:val="005A5661"/>
    <w:rPr>
      <w:rFonts w:ascii="Segoe UI Light" w:hAnsi="Segoe UI Light"/>
    </w:rPr>
  </w:style>
  <w:style w:type="character" w:customStyle="1" w:styleId="halbfettZchn">
    <w:name w:val="halbfett Zchn"/>
    <w:basedOn w:val="Absatz-Standardschriftart"/>
    <w:link w:val="halbfett"/>
    <w:rsid w:val="00041EA0"/>
    <w:rPr>
      <w:rFonts w:ascii="Segoe UI Semibold" w:hAnsi="Segoe UI Semibold" w:cs="Segoe UI Semibold"/>
      <w:spacing w:val="4"/>
      <w:szCs w:val="20"/>
      <w:lang w:bidi="he-IL"/>
    </w:rPr>
  </w:style>
  <w:style w:type="character" w:customStyle="1" w:styleId="dnnZchn">
    <w:name w:val="dünn Zchn"/>
    <w:basedOn w:val="Absatz-Standardschriftart"/>
    <w:link w:val="dnn"/>
    <w:rsid w:val="005A5661"/>
    <w:rPr>
      <w:rFonts w:ascii="Segoe UI Light" w:hAnsi="Segoe UI Light" w:cs="Segoe UI Semilight"/>
      <w:spacing w:val="4"/>
      <w:szCs w:val="20"/>
    </w:rPr>
  </w:style>
  <w:style w:type="paragraph" w:customStyle="1" w:styleId="Checkliste">
    <w:name w:val="Checkliste"/>
    <w:basedOn w:val="Standard"/>
    <w:link w:val="ChecklisteZchn"/>
    <w:rsid w:val="000E2043"/>
    <w:pPr>
      <w:numPr>
        <w:numId w:val="4"/>
      </w:numPr>
      <w:tabs>
        <w:tab w:val="clear" w:pos="425"/>
        <w:tab w:val="left" w:pos="567"/>
      </w:tabs>
      <w:spacing w:before="60" w:after="60"/>
      <w:ind w:left="425" w:hanging="312"/>
    </w:pPr>
    <w:rPr>
      <w:lang w:val="fr-FR"/>
    </w:rPr>
  </w:style>
  <w:style w:type="paragraph" w:customStyle="1" w:styleId="Checkliste2">
    <w:name w:val="Checkliste 2"/>
    <w:basedOn w:val="Checkliste"/>
    <w:link w:val="Checkliste2Zchn"/>
    <w:rsid w:val="000E2043"/>
    <w:pPr>
      <w:numPr>
        <w:ilvl w:val="1"/>
      </w:numPr>
      <w:ind w:left="737" w:hanging="312"/>
    </w:pPr>
  </w:style>
  <w:style w:type="character" w:customStyle="1" w:styleId="ChecklisteZchn">
    <w:name w:val="Checkliste Zchn"/>
    <w:basedOn w:val="AufzhlungZchn"/>
    <w:link w:val="Checkliste"/>
    <w:rsid w:val="000E2043"/>
    <w:rPr>
      <w:rFonts w:ascii="Segoe UI" w:hAnsi="Segoe UI"/>
      <w:lang w:val="fr-FR"/>
    </w:rPr>
  </w:style>
  <w:style w:type="character" w:customStyle="1" w:styleId="Checkliste2Zchn">
    <w:name w:val="Checkliste 2 Zchn"/>
    <w:basedOn w:val="ChecklisteZchn"/>
    <w:link w:val="Checkliste2"/>
    <w:rsid w:val="000E2043"/>
  </w:style>
  <w:style w:type="paragraph" w:styleId="Kopfzeile">
    <w:name w:val="header"/>
    <w:basedOn w:val="Standard"/>
    <w:link w:val="KopfzeileZchn"/>
    <w:uiPriority w:val="99"/>
    <w:semiHidden/>
    <w:unhideWhenUsed/>
    <w:rsid w:val="000E19EF"/>
    <w:pPr>
      <w:tabs>
        <w:tab w:val="clear" w:pos="425"/>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0E19EF"/>
    <w:rPr>
      <w:rFonts w:ascii="Arial" w:hAnsi="Arial" w:cs="Segoe UI"/>
      <w:spacing w:val="4"/>
    </w:rPr>
  </w:style>
  <w:style w:type="paragraph" w:styleId="Fuzeile">
    <w:name w:val="footer"/>
    <w:aliases w:val="Fußzeile links"/>
    <w:basedOn w:val="Standard"/>
    <w:link w:val="FuzeileZchn"/>
    <w:uiPriority w:val="99"/>
    <w:unhideWhenUsed/>
    <w:qFormat/>
    <w:rsid w:val="00364323"/>
    <w:pPr>
      <w:tabs>
        <w:tab w:val="clear" w:pos="425"/>
        <w:tab w:val="center" w:pos="4536"/>
        <w:tab w:val="right" w:pos="9072"/>
      </w:tabs>
      <w:spacing w:line="240" w:lineRule="auto"/>
      <w:ind w:left="-102" w:right="-102"/>
      <w:jc w:val="left"/>
    </w:pPr>
    <w:rPr>
      <w:color w:val="404040" w:themeColor="text1" w:themeTint="BF"/>
      <w:sz w:val="20"/>
    </w:rPr>
  </w:style>
  <w:style w:type="character" w:customStyle="1" w:styleId="FuzeileZchn">
    <w:name w:val="Fußzeile Zchn"/>
    <w:aliases w:val="Fußzeile links Zchn"/>
    <w:basedOn w:val="Absatz-Standardschriftart"/>
    <w:link w:val="Fuzeile"/>
    <w:uiPriority w:val="99"/>
    <w:rsid w:val="00364323"/>
    <w:rPr>
      <w:rFonts w:ascii="Arial" w:hAnsi="Arial" w:cs="Segoe UI"/>
      <w:color w:val="404040" w:themeColor="text1" w:themeTint="BF"/>
      <w:spacing w:val="4"/>
      <w:sz w:val="20"/>
    </w:rPr>
  </w:style>
  <w:style w:type="paragraph" w:customStyle="1" w:styleId="Fuzeilerechts">
    <w:name w:val="Fußzeile rechts"/>
    <w:basedOn w:val="Fuzeile"/>
    <w:link w:val="FuzeilerechtsZchn"/>
    <w:qFormat/>
    <w:rsid w:val="00A45EAA"/>
    <w:pPr>
      <w:jc w:val="right"/>
    </w:pPr>
  </w:style>
  <w:style w:type="character" w:customStyle="1" w:styleId="FuzeilerechtsZchn">
    <w:name w:val="Fußzeile rechts Zchn"/>
    <w:basedOn w:val="FuzeileZchn"/>
    <w:link w:val="Fuzeilerechts"/>
    <w:rsid w:val="00A45EAA"/>
  </w:style>
  <w:style w:type="paragraph" w:customStyle="1" w:styleId="M-Nummer">
    <w:name w:val="M-Nummer"/>
    <w:basedOn w:val="Kopfzeile"/>
    <w:link w:val="M-NummerZchn"/>
    <w:qFormat/>
    <w:rsid w:val="006060E2"/>
    <w:pPr>
      <w:ind w:left="-170" w:right="-170"/>
      <w:jc w:val="center"/>
    </w:pPr>
    <w:rPr>
      <w:rFonts w:ascii="Arial Black" w:hAnsi="Arial Black"/>
      <w:color w:val="FFFFFF" w:themeColor="background1"/>
      <w:spacing w:val="0"/>
      <w:sz w:val="32"/>
      <w:szCs w:val="32"/>
    </w:rPr>
  </w:style>
  <w:style w:type="character" w:customStyle="1" w:styleId="M-NummerZchn">
    <w:name w:val="M-Nummer Zchn"/>
    <w:basedOn w:val="KopfzeileZchn"/>
    <w:link w:val="M-Nummer"/>
    <w:rsid w:val="006060E2"/>
    <w:rPr>
      <w:rFonts w:ascii="Arial Black" w:hAnsi="Arial Black"/>
      <w:color w:val="FFFFFF" w:themeColor="background1"/>
      <w:spacing w:val="0"/>
      <w:sz w:val="32"/>
      <w:szCs w:val="32"/>
    </w:rPr>
  </w:style>
  <w:style w:type="paragraph" w:customStyle="1" w:styleId="FuzeileMitte">
    <w:name w:val="Fußzeile Mitte"/>
    <w:basedOn w:val="Fuzeile"/>
    <w:link w:val="FuzeileMitteZchn"/>
    <w:rsid w:val="00A45EAA"/>
    <w:pPr>
      <w:jc w:val="center"/>
    </w:pPr>
  </w:style>
  <w:style w:type="paragraph" w:styleId="Sprechblasentext">
    <w:name w:val="Balloon Text"/>
    <w:basedOn w:val="Standard"/>
    <w:link w:val="SprechblasentextZchn"/>
    <w:uiPriority w:val="99"/>
    <w:semiHidden/>
    <w:unhideWhenUsed/>
    <w:rsid w:val="00A45EAA"/>
    <w:pPr>
      <w:spacing w:line="240" w:lineRule="auto"/>
    </w:pPr>
    <w:rPr>
      <w:rFonts w:ascii="Tahoma" w:hAnsi="Tahoma" w:cs="Tahoma"/>
      <w:sz w:val="16"/>
      <w:szCs w:val="16"/>
    </w:rPr>
  </w:style>
  <w:style w:type="character" w:customStyle="1" w:styleId="FuzeileMitteZchn">
    <w:name w:val="Fußzeile Mitte Zchn"/>
    <w:basedOn w:val="FuzeileZchn"/>
    <w:link w:val="FuzeileMitte"/>
    <w:rsid w:val="00A45EAA"/>
  </w:style>
  <w:style w:type="character" w:customStyle="1" w:styleId="SprechblasentextZchn">
    <w:name w:val="Sprechblasentext Zchn"/>
    <w:basedOn w:val="Absatz-Standardschriftart"/>
    <w:link w:val="Sprechblasentext"/>
    <w:uiPriority w:val="99"/>
    <w:semiHidden/>
    <w:rsid w:val="00A45EAA"/>
    <w:rPr>
      <w:rFonts w:ascii="Tahoma" w:hAnsi="Tahoma" w:cs="Tahoma"/>
      <w:spacing w:val="4"/>
      <w:sz w:val="16"/>
      <w:szCs w:val="16"/>
    </w:rPr>
  </w:style>
  <w:style w:type="character" w:styleId="Hyperlink">
    <w:name w:val="Hyperlink"/>
    <w:basedOn w:val="Absatz-Standardschriftart"/>
    <w:uiPriority w:val="99"/>
    <w:unhideWhenUsed/>
    <w:rsid w:val="005565E0"/>
    <w:rPr>
      <w:color w:val="0000FF" w:themeColor="hyperlink"/>
      <w:u w:val="single"/>
    </w:rPr>
  </w:style>
  <w:style w:type="paragraph" w:customStyle="1" w:styleId="Text">
    <w:name w:val="Text"/>
    <w:rsid w:val="0009512E"/>
    <w:pPr>
      <w:pBdr>
        <w:top w:val="nil"/>
        <w:left w:val="nil"/>
        <w:bottom w:val="nil"/>
        <w:right w:val="nil"/>
        <w:between w:val="nil"/>
        <w:bar w:val="nil"/>
      </w:pBdr>
      <w:spacing w:after="0" w:line="240" w:lineRule="auto"/>
    </w:pPr>
    <w:rPr>
      <w:rFonts w:ascii="Helvetica" w:eastAsia="Arial Unicode MS" w:hAnsi="Helvetica" w:cs="Arial Unicode MS"/>
      <w:color w:val="000000"/>
      <w:spacing w:val="0"/>
      <w:bdr w:val="nil"/>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9BEF6-0372-4BA1-8685-DF9049FB0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19</cp:revision>
  <cp:lastPrinted>2016-08-03T17:17:00Z</cp:lastPrinted>
  <dcterms:created xsi:type="dcterms:W3CDTF">2016-08-03T16:13:00Z</dcterms:created>
  <dcterms:modified xsi:type="dcterms:W3CDTF">2016-08-04T11:06:00Z</dcterms:modified>
</cp:coreProperties>
</file>