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ED" w:rsidRDefault="00091DED" w:rsidP="00334F5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19050</wp:posOffset>
            </wp:positionV>
            <wp:extent cx="1952625" cy="3086100"/>
            <wp:effectExtent l="19050" t="0" r="9525" b="0"/>
            <wp:wrapThrough wrapText="bothSides">
              <wp:wrapPolygon edited="0">
                <wp:start x="-211" y="0"/>
                <wp:lineTo x="-211" y="21467"/>
                <wp:lineTo x="21705" y="21467"/>
                <wp:lineTo x="21705" y="0"/>
                <wp:lineTo x="-211" y="0"/>
              </wp:wrapPolygon>
            </wp:wrapThrough>
            <wp:docPr id="2" name="Grafik 1" descr="D:\Users\Leitung\Pictures\Frankie unsichtbar\IMG_3769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itung\Pictures\Frankie unsichtbar\IMG_3769 bearbeit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DED" w:rsidRDefault="00091DED" w:rsidP="00334F57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334F57" w:rsidRDefault="00334F57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/>
    <w:p w:rsidR="00091DED" w:rsidRDefault="00091DED" w:rsidP="00091DED">
      <w:r>
        <w:t>Überlege gemeinsam mit einem Partner:</w:t>
      </w:r>
    </w:p>
    <w:p w:rsidR="00091DED" w:rsidRDefault="00091DED" w:rsidP="00091DED"/>
    <w:p w:rsidR="00091DED" w:rsidRDefault="00091DED" w:rsidP="00091DED">
      <w:r>
        <w:t>1. Wie fühlt sich Vertrauen an?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E32977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E32977"/>
        </w:tc>
      </w:tr>
    </w:tbl>
    <w:p w:rsidR="00091DED" w:rsidRDefault="00091DED" w:rsidP="00091DED"/>
    <w:p w:rsidR="00091DED" w:rsidRDefault="00091DED" w:rsidP="00091DED">
      <w:r>
        <w:t>2. Welche Farben passen zu diesem Gefühl?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267E2C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267E2C"/>
        </w:tc>
      </w:tr>
    </w:tbl>
    <w:p w:rsidR="00091DED" w:rsidRDefault="00091DED" w:rsidP="00091DED"/>
    <w:p w:rsidR="00091DED" w:rsidRDefault="00091DED" w:rsidP="00091DED"/>
    <w:p w:rsidR="00091DED" w:rsidRDefault="00091DED" w:rsidP="00091DED">
      <w:r>
        <w:t>3. Wem vertraust du?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267E2C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267E2C"/>
        </w:tc>
      </w:tr>
    </w:tbl>
    <w:p w:rsidR="00091DED" w:rsidRDefault="00091DED" w:rsidP="00091DED"/>
    <w:p w:rsidR="00091DED" w:rsidRDefault="00091DED" w:rsidP="00091DED"/>
    <w:p w:rsidR="00091DED" w:rsidRDefault="00091DED" w:rsidP="00091DED">
      <w:r>
        <w:t>4. Beende den Satz: Wenn ich vertraue, kann ich…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267E2C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267E2C"/>
        </w:tc>
      </w:tr>
    </w:tbl>
    <w:p w:rsidR="00091DED" w:rsidRDefault="00091DED" w:rsidP="00091DED"/>
    <w:sectPr w:rsidR="00091DED" w:rsidSect="005565E0">
      <w:footerReference w:type="default" r:id="rId8"/>
      <w:head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35" w:rsidRDefault="00BA1335" w:rsidP="000E19EF">
      <w:pPr>
        <w:spacing w:line="240" w:lineRule="auto"/>
      </w:pPr>
      <w:r>
        <w:separator/>
      </w:r>
    </w:p>
  </w:endnote>
  <w:endnote w:type="continuationSeparator" w:id="0">
    <w:p w:rsidR="00BA1335" w:rsidRDefault="00BA1335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07092A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07092A" w:rsidRPr="00364323">
                <w:rPr>
                  <w:b/>
                  <w:bCs/>
                </w:rPr>
                <w:fldChar w:fldCharType="separate"/>
              </w:r>
              <w:r w:rsidR="00091DED">
                <w:rPr>
                  <w:b/>
                  <w:bCs/>
                  <w:noProof/>
                </w:rPr>
                <w:t>2</w:t>
              </w:r>
              <w:r w:rsidR="0007092A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35" w:rsidRDefault="00BA1335" w:rsidP="000E19EF">
      <w:pPr>
        <w:spacing w:line="240" w:lineRule="auto"/>
      </w:pPr>
      <w:r>
        <w:separator/>
      </w:r>
    </w:p>
  </w:footnote>
  <w:footnote w:type="continuationSeparator" w:id="0">
    <w:p w:rsidR="00BA1335" w:rsidRDefault="00BA1335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091DED">
          <w:pPr>
            <w:pStyle w:val="M-Nummer"/>
          </w:pPr>
          <w:r w:rsidRPr="006060E2">
            <w:t>M</w:t>
          </w:r>
          <w:r w:rsidR="00091DED">
            <w:t>3</w:t>
          </w:r>
        </w:p>
      </w:tc>
      <w:tc>
        <w:tcPr>
          <w:tcW w:w="8935" w:type="dxa"/>
          <w:vAlign w:val="center"/>
        </w:tcPr>
        <w:p w:rsidR="009031D5" w:rsidRDefault="00091DED" w:rsidP="005565E0">
          <w:pPr>
            <w:pStyle w:val="Titel1"/>
          </w:pPr>
          <w:r>
            <w:t>Vertrauen</w:t>
          </w:r>
          <w:r w:rsidR="00EB74C0">
            <w:t xml:space="preserve"> ist...</w:t>
          </w:r>
        </w:p>
        <w:p w:rsidR="009031D5" w:rsidRPr="006060E2" w:rsidRDefault="009031D5" w:rsidP="00091DED">
          <w:pPr>
            <w:pStyle w:val="Titel2"/>
          </w:pPr>
          <w:r>
            <w:t xml:space="preserve">UE </w:t>
          </w:r>
          <w:r w:rsidR="00091DED">
            <w:t>Frankie unsichtbar oder „Bist du schwindelfrei?“</w:t>
          </w:r>
          <w:r w:rsidR="005565E0">
            <w:t xml:space="preserve"> | </w:t>
          </w:r>
          <w:r w:rsidR="00091DED">
            <w:t>Jahrgang 3 bis 4</w:t>
          </w:r>
          <w:r w:rsidR="005565E0">
            <w:t xml:space="preserve"> | </w:t>
          </w:r>
          <w:r w:rsidR="00091DED">
            <w:t>Nadine Hofmann-Driesch</w:t>
          </w:r>
        </w:p>
      </w:tc>
    </w:tr>
  </w:tbl>
  <w:p w:rsidR="00E7502A" w:rsidRDefault="00E7502A" w:rsidP="00624CD2"/>
  <w:p w:rsidR="000B0D94" w:rsidRDefault="000B0D9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17BAD"/>
    <w:rsid w:val="00021F9E"/>
    <w:rsid w:val="00041EA0"/>
    <w:rsid w:val="0007092A"/>
    <w:rsid w:val="00090F85"/>
    <w:rsid w:val="00091DED"/>
    <w:rsid w:val="00092BDF"/>
    <w:rsid w:val="000B0D94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65247"/>
    <w:rsid w:val="002D514C"/>
    <w:rsid w:val="002F7638"/>
    <w:rsid w:val="00327153"/>
    <w:rsid w:val="00334F57"/>
    <w:rsid w:val="00364323"/>
    <w:rsid w:val="003C5A32"/>
    <w:rsid w:val="0042503A"/>
    <w:rsid w:val="0048078E"/>
    <w:rsid w:val="004A70CA"/>
    <w:rsid w:val="004E5AFD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6570B"/>
    <w:rsid w:val="00710E18"/>
    <w:rsid w:val="007167E8"/>
    <w:rsid w:val="00746420"/>
    <w:rsid w:val="007826CA"/>
    <w:rsid w:val="00791CDD"/>
    <w:rsid w:val="007B5907"/>
    <w:rsid w:val="007B76AD"/>
    <w:rsid w:val="008418DE"/>
    <w:rsid w:val="008658B6"/>
    <w:rsid w:val="00880310"/>
    <w:rsid w:val="008D1CF3"/>
    <w:rsid w:val="009031D5"/>
    <w:rsid w:val="0097556B"/>
    <w:rsid w:val="009D02F2"/>
    <w:rsid w:val="009E50D5"/>
    <w:rsid w:val="00A40BA5"/>
    <w:rsid w:val="00A45EAA"/>
    <w:rsid w:val="00A65C8F"/>
    <w:rsid w:val="00AC34DB"/>
    <w:rsid w:val="00AC7D90"/>
    <w:rsid w:val="00AD2CD5"/>
    <w:rsid w:val="00B734C3"/>
    <w:rsid w:val="00BA1335"/>
    <w:rsid w:val="00BE56B6"/>
    <w:rsid w:val="00C305DD"/>
    <w:rsid w:val="00C37173"/>
    <w:rsid w:val="00CB500D"/>
    <w:rsid w:val="00CC0F8C"/>
    <w:rsid w:val="00D01A0F"/>
    <w:rsid w:val="00D21488"/>
    <w:rsid w:val="00D35683"/>
    <w:rsid w:val="00D429E4"/>
    <w:rsid w:val="00DB000E"/>
    <w:rsid w:val="00E65998"/>
    <w:rsid w:val="00E7502A"/>
    <w:rsid w:val="00EB74C0"/>
    <w:rsid w:val="00ED1533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17</cp:revision>
  <cp:lastPrinted>2016-08-03T17:17:00Z</cp:lastPrinted>
  <dcterms:created xsi:type="dcterms:W3CDTF">2016-08-03T16:13:00Z</dcterms:created>
  <dcterms:modified xsi:type="dcterms:W3CDTF">2016-08-04T10:25:00Z</dcterms:modified>
</cp:coreProperties>
</file>