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0C" w:rsidRPr="00B37E1E" w:rsidRDefault="00B37E1E" w:rsidP="0017790C">
      <w:pPr>
        <w:pStyle w:val="berschrift1"/>
        <w:rPr>
          <w:color w:val="auto"/>
        </w:rPr>
      </w:pPr>
      <w:r>
        <w:rPr>
          <w:color w:val="auto"/>
        </w:rPr>
        <w:t>M2: Filmplakat</w:t>
      </w:r>
    </w:p>
    <w:p w:rsidR="004E2866" w:rsidRDefault="004E2866" w:rsidP="004E2866">
      <w:pPr>
        <w:pStyle w:val="berschrift1"/>
        <w:jc w:val="center"/>
        <w:rPr>
          <w:color w:val="auto"/>
        </w:rPr>
      </w:pPr>
    </w:p>
    <w:p w:rsidR="004E2866" w:rsidRDefault="004E2866" w:rsidP="004E2866">
      <w:pPr>
        <w:pStyle w:val="berschrift1"/>
        <w:jc w:val="center"/>
        <w:rPr>
          <w:color w:val="auto"/>
        </w:rPr>
      </w:pPr>
      <w:r>
        <w:rPr>
          <w:b w:val="0"/>
          <w:i/>
          <w:noProof/>
          <w:lang w:eastAsia="de-DE"/>
        </w:rPr>
        <w:drawing>
          <wp:inline distT="0" distB="0" distL="0" distR="0" wp14:anchorId="135359FB" wp14:editId="7FAFBA1C">
            <wp:extent cx="4551680" cy="6440423"/>
            <wp:effectExtent l="0" t="0" r="1270" b="0"/>
            <wp:docPr id="1" name="Grafik 1" descr="C:\Users\christian.marker\Desktop\RPI-Impulse 2_2016\RPI Impulse 2_2016\S. 14-15_Lutherbilder\M2 Filmpla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marker\Desktop\RPI-Impulse 2_2016\RPI Impulse 2_2016\S. 14-15_Lutherbilder\M2 Filmplak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6792" cy="6433507"/>
                    </a:xfrm>
                    <a:prstGeom prst="rect">
                      <a:avLst/>
                    </a:prstGeom>
                    <a:noFill/>
                    <a:ln>
                      <a:noFill/>
                    </a:ln>
                  </pic:spPr>
                </pic:pic>
              </a:graphicData>
            </a:graphic>
          </wp:inline>
        </w:drawing>
      </w:r>
    </w:p>
    <w:p w:rsidR="00AD3A5C" w:rsidRDefault="00AD3A5C" w:rsidP="00AD3A5C"/>
    <w:p w:rsidR="00AD3A5C" w:rsidRDefault="00AD3A5C" w:rsidP="00AD3A5C"/>
    <w:p w:rsidR="00AD3A5C" w:rsidRPr="00AD3A5C" w:rsidRDefault="00AD3A5C" w:rsidP="00AD3A5C">
      <w:pPr>
        <w:jc w:val="center"/>
      </w:pPr>
      <w:r>
        <w:t xml:space="preserve">Fundort: </w:t>
      </w:r>
      <w:r w:rsidRPr="00AD3A5C">
        <w:t>http://www.epicafe.de/wp-content/uploads/2015/07/luther.jpg</w:t>
      </w:r>
    </w:p>
    <w:p w:rsidR="00045FA1" w:rsidRDefault="00045FA1" w:rsidP="004E2866">
      <w:pPr>
        <w:pStyle w:val="berschrift1"/>
        <w:spacing w:line="276" w:lineRule="auto"/>
        <w:rPr>
          <w:rFonts w:asciiTheme="minorHAnsi" w:hAnsiTheme="minorHAnsi"/>
          <w:color w:val="auto"/>
          <w:sz w:val="24"/>
          <w:szCs w:val="24"/>
        </w:rPr>
      </w:pPr>
    </w:p>
    <w:p w:rsidR="0017790C" w:rsidRPr="004E2866" w:rsidRDefault="0017790C" w:rsidP="004E2866">
      <w:pPr>
        <w:pStyle w:val="berschrift1"/>
        <w:spacing w:line="276" w:lineRule="auto"/>
        <w:rPr>
          <w:rFonts w:asciiTheme="minorHAnsi" w:hAnsiTheme="minorHAnsi"/>
          <w:color w:val="auto"/>
          <w:sz w:val="24"/>
          <w:szCs w:val="24"/>
        </w:rPr>
      </w:pPr>
      <w:bookmarkStart w:id="0" w:name="_GoBack"/>
      <w:bookmarkEnd w:id="0"/>
      <w:r w:rsidRPr="004E2866">
        <w:rPr>
          <w:rFonts w:asciiTheme="minorHAnsi" w:hAnsiTheme="minorHAnsi"/>
          <w:color w:val="auto"/>
          <w:sz w:val="24"/>
          <w:szCs w:val="24"/>
        </w:rPr>
        <w:t>Luther. Er veränderte die Welt für immer</w:t>
      </w:r>
    </w:p>
    <w:p w:rsidR="0017790C" w:rsidRPr="004E2866" w:rsidRDefault="0017790C" w:rsidP="004E2866">
      <w:pPr>
        <w:pStyle w:val="berschrift3"/>
        <w:spacing w:line="276" w:lineRule="auto"/>
        <w:rPr>
          <w:rFonts w:asciiTheme="minorHAnsi" w:hAnsiTheme="minorHAnsi"/>
          <w:color w:val="auto"/>
          <w:sz w:val="24"/>
          <w:szCs w:val="24"/>
        </w:rPr>
      </w:pPr>
      <w:r w:rsidRPr="004E2866">
        <w:rPr>
          <w:rFonts w:asciiTheme="minorHAnsi" w:hAnsiTheme="minorHAnsi"/>
          <w:color w:val="auto"/>
          <w:sz w:val="24"/>
          <w:szCs w:val="24"/>
        </w:rPr>
        <w:t>Gedanken zum Filmplakat</w:t>
      </w:r>
    </w:p>
    <w:p w:rsidR="0017790C" w:rsidRPr="004E2866" w:rsidRDefault="0017790C" w:rsidP="004E2866">
      <w:pPr>
        <w:spacing w:line="276" w:lineRule="auto"/>
        <w:rPr>
          <w:sz w:val="24"/>
          <w:szCs w:val="24"/>
        </w:rPr>
      </w:pPr>
    </w:p>
    <w:p w:rsidR="0017790C" w:rsidRPr="004E2866" w:rsidRDefault="0017790C" w:rsidP="004E2866">
      <w:pPr>
        <w:spacing w:line="276" w:lineRule="auto"/>
        <w:rPr>
          <w:sz w:val="24"/>
          <w:szCs w:val="24"/>
        </w:rPr>
      </w:pPr>
      <w:r w:rsidRPr="004E2866">
        <w:rPr>
          <w:sz w:val="24"/>
          <w:szCs w:val="24"/>
        </w:rPr>
        <w:t xml:space="preserve">Ich liebe dieses Filmplakat und finde, es ist genial gemacht. Denn es ist wie ein Symbol, das eine tiefere </w:t>
      </w:r>
      <w:r w:rsidR="00B8736A">
        <w:rPr>
          <w:sz w:val="24"/>
          <w:szCs w:val="24"/>
        </w:rPr>
        <w:t>Wahrheit ins Bewusstsein rückt.</w:t>
      </w:r>
    </w:p>
    <w:p w:rsidR="0017790C" w:rsidRPr="004E2866" w:rsidRDefault="0017790C" w:rsidP="004E2866">
      <w:pPr>
        <w:spacing w:line="276" w:lineRule="auto"/>
        <w:rPr>
          <w:sz w:val="24"/>
          <w:szCs w:val="24"/>
        </w:rPr>
      </w:pPr>
    </w:p>
    <w:p w:rsidR="0017790C" w:rsidRPr="004E2866" w:rsidRDefault="0017790C" w:rsidP="004E2866">
      <w:pPr>
        <w:spacing w:line="276" w:lineRule="auto"/>
        <w:rPr>
          <w:sz w:val="24"/>
          <w:szCs w:val="24"/>
        </w:rPr>
      </w:pPr>
      <w:r w:rsidRPr="004E2866">
        <w:rPr>
          <w:sz w:val="24"/>
          <w:szCs w:val="24"/>
        </w:rPr>
        <w:t>Wer den Film nicht kennt, erkennt ihn nicht – Martin Luther. Da ist nichts, was an die typischen, längst im Gedächtnis gespeicherten Gesichtszüge eines Lutherportraits von Lukas Cranach d.</w:t>
      </w:r>
      <w:r w:rsidR="00B8736A">
        <w:rPr>
          <w:sz w:val="24"/>
          <w:szCs w:val="24"/>
        </w:rPr>
        <w:t xml:space="preserve"> </w:t>
      </w:r>
      <w:r w:rsidRPr="004E2866">
        <w:rPr>
          <w:sz w:val="24"/>
          <w:szCs w:val="24"/>
        </w:rPr>
        <w:t>Ä. oder d.</w:t>
      </w:r>
      <w:r w:rsidR="00B8736A">
        <w:rPr>
          <w:sz w:val="24"/>
          <w:szCs w:val="24"/>
        </w:rPr>
        <w:t xml:space="preserve"> </w:t>
      </w:r>
      <w:r w:rsidRPr="004E2866">
        <w:rPr>
          <w:sz w:val="24"/>
          <w:szCs w:val="24"/>
        </w:rPr>
        <w:t>J. erinnert. Wäre das Bild des Filmplakats ganz ohne Schrift gedruckt und der Betrachter von Kinoerfa</w:t>
      </w:r>
      <w:r w:rsidR="00B8736A">
        <w:rPr>
          <w:sz w:val="24"/>
          <w:szCs w:val="24"/>
        </w:rPr>
        <w:t>hrungen völlig unberührt – er s</w:t>
      </w:r>
      <w:r w:rsidRPr="004E2866">
        <w:rPr>
          <w:sz w:val="24"/>
          <w:szCs w:val="24"/>
        </w:rPr>
        <w:t>ähe zuerst einen jungen Mann in einer Art Kapuzenpulli. Auch den Mönch sähe er vielleicht noch nicht. Zu gut, zu schön sieht er aus – und doch so ernst und geheimnisvoll, das Gesicht halb verdeckt und der Blick am Betrachter vorbei ins Leere gehend.</w:t>
      </w:r>
    </w:p>
    <w:p w:rsidR="0017790C" w:rsidRPr="004E2866" w:rsidRDefault="0017790C" w:rsidP="004E2866">
      <w:pPr>
        <w:spacing w:line="276" w:lineRule="auto"/>
        <w:rPr>
          <w:sz w:val="24"/>
          <w:szCs w:val="24"/>
        </w:rPr>
      </w:pPr>
    </w:p>
    <w:p w:rsidR="0017790C" w:rsidRPr="004E2866" w:rsidRDefault="0017790C" w:rsidP="004E2866">
      <w:pPr>
        <w:spacing w:line="276" w:lineRule="auto"/>
        <w:rPr>
          <w:sz w:val="24"/>
          <w:szCs w:val="24"/>
        </w:rPr>
      </w:pPr>
      <w:r w:rsidRPr="004E2866">
        <w:rPr>
          <w:sz w:val="24"/>
          <w:szCs w:val="24"/>
        </w:rPr>
        <w:t>Erst die Gesichter im Hintergrund lassen vermuten, es könnte sich um ein Bild aus der Geschichte handeln. Gleichsam auf den zweiten Blick tauchen sie auf aus dem pastellgelben Hintergrund, ja</w:t>
      </w:r>
      <w:r w:rsidR="00B8736A">
        <w:rPr>
          <w:sz w:val="24"/>
          <w:szCs w:val="24"/>
        </w:rPr>
        <w:t>,</w:t>
      </w:r>
      <w:r w:rsidRPr="004E2866">
        <w:rPr>
          <w:sz w:val="24"/>
          <w:szCs w:val="24"/>
        </w:rPr>
        <w:t xml:space="preserve"> erscheinen wie projiziert auf eine alte Wand, die zu einem historischen Bauwerk gehören könnte – drei Männer und eine Frau. Sie, in ihrer Erscheinung eine wirkliche Dame, und der Herr, mit der merkwürdigen Mütze rechts im Bild, lassen dann auch auf bessere Kreise schließen. Aber welche? </w:t>
      </w:r>
      <w:r w:rsidR="00B8736A">
        <w:rPr>
          <w:sz w:val="24"/>
          <w:szCs w:val="24"/>
        </w:rPr>
        <w:t xml:space="preserve">Und – keine Frage – es muss </w:t>
      </w:r>
      <w:r w:rsidRPr="004E2866">
        <w:rPr>
          <w:sz w:val="24"/>
          <w:szCs w:val="24"/>
        </w:rPr>
        <w:t>eine Verbindung geben zu dem, der so geheimnisv</w:t>
      </w:r>
      <w:r w:rsidR="00B8736A">
        <w:rPr>
          <w:sz w:val="24"/>
          <w:szCs w:val="24"/>
        </w:rPr>
        <w:t>oll vor ihnen im Zentrum steht.</w:t>
      </w:r>
    </w:p>
    <w:p w:rsidR="0017790C" w:rsidRPr="004E2866" w:rsidRDefault="0017790C" w:rsidP="004E2866">
      <w:pPr>
        <w:spacing w:line="276" w:lineRule="auto"/>
        <w:rPr>
          <w:sz w:val="24"/>
          <w:szCs w:val="24"/>
        </w:rPr>
      </w:pPr>
    </w:p>
    <w:p w:rsidR="0017790C" w:rsidRPr="004E2866" w:rsidRDefault="0017790C" w:rsidP="004E2866">
      <w:pPr>
        <w:spacing w:line="276" w:lineRule="auto"/>
        <w:rPr>
          <w:sz w:val="24"/>
          <w:szCs w:val="24"/>
        </w:rPr>
      </w:pPr>
      <w:r w:rsidRPr="004E2866">
        <w:rPr>
          <w:sz w:val="24"/>
          <w:szCs w:val="24"/>
        </w:rPr>
        <w:t xml:space="preserve">Unten im Bild schließlich wimmelt es von aufgehetzten oder aufgeschreckten Gestalten. Da ist Bewegung, ja Kampf im Spiel. Männer mit Stecken, andere jeweils mit </w:t>
      </w:r>
      <w:r w:rsidR="00B8736A">
        <w:rPr>
          <w:sz w:val="24"/>
          <w:szCs w:val="24"/>
        </w:rPr>
        <w:t>der</w:t>
      </w:r>
      <w:r w:rsidRPr="004E2866">
        <w:rPr>
          <w:sz w:val="24"/>
          <w:szCs w:val="24"/>
        </w:rPr>
        <w:t xml:space="preserve"> Armbrust bewaffnet, ziehen los – gegen wen eigentlich? Mittendrin ein verzweifelt Betender, so mutet es an. Und dann das Feuer, dessen Flammenschein dem ganzen Bild ein bedrohliches Licht verleiht. Da passiert etwas! So groß vielleicht, dass es g</w:t>
      </w:r>
      <w:r w:rsidR="00B8736A">
        <w:rPr>
          <w:sz w:val="24"/>
          <w:szCs w:val="24"/>
        </w:rPr>
        <w:t>leich die ganze Welt entflammt?</w:t>
      </w:r>
    </w:p>
    <w:p w:rsidR="0017790C" w:rsidRPr="004E2866" w:rsidRDefault="0017790C" w:rsidP="004E2866">
      <w:pPr>
        <w:spacing w:line="276" w:lineRule="auto"/>
        <w:rPr>
          <w:sz w:val="24"/>
          <w:szCs w:val="24"/>
        </w:rPr>
      </w:pPr>
    </w:p>
    <w:p w:rsidR="00B8736A" w:rsidRDefault="0017790C" w:rsidP="00B8736A">
      <w:pPr>
        <w:spacing w:line="276" w:lineRule="auto"/>
        <w:rPr>
          <w:sz w:val="24"/>
          <w:szCs w:val="24"/>
        </w:rPr>
      </w:pPr>
      <w:r w:rsidRPr="004E2866">
        <w:rPr>
          <w:sz w:val="24"/>
          <w:szCs w:val="24"/>
        </w:rPr>
        <w:t>Wer den Film kennt, braucht dann nicht einmal die Schrift auf dem Bild. Cineasten wissen allein von diesem Motiv, worauf das Kinoplakat verweist. Sie erkennen Joseph Fiennes, dazu auch Bruno Ganz und Sir Peter Ustinov, vielleicht sogar Claire Cox und Alfred Molina. Und erinne</w:t>
      </w:r>
      <w:r w:rsidR="00B8736A">
        <w:rPr>
          <w:sz w:val="24"/>
          <w:szCs w:val="24"/>
        </w:rPr>
        <w:t>rn sich. Luther – sein Leben,</w:t>
      </w:r>
      <w:r w:rsidRPr="004E2866">
        <w:rPr>
          <w:sz w:val="24"/>
          <w:szCs w:val="24"/>
        </w:rPr>
        <w:t xml:space="preserve"> sein ganzes Ringen um einen freien Glauben inszeniert im Hollywoodformat. Und damit vom Makel des eigentlich Vergangenen befreit. Was im Film, im Kinofilm, passiert, ist echt, geschieht im Hier und Jetzt. Und man nimmt dem smarten Joseph Fiennes den Luther ab, so ringt man mit ihm. Und so ist es kein Luther, dem man ehrfürchtig zu Füßen liegt oder </w:t>
      </w:r>
      <w:r w:rsidR="00B8736A">
        <w:rPr>
          <w:sz w:val="24"/>
          <w:szCs w:val="24"/>
        </w:rPr>
        <w:t xml:space="preserve">zu dem man </w:t>
      </w:r>
      <w:r w:rsidRPr="004E2866">
        <w:rPr>
          <w:sz w:val="24"/>
          <w:szCs w:val="24"/>
        </w:rPr>
        <w:t>wie zu einem übergroßen Denkmal aufschaut, sondern einer, dessen Geschichte im Scha</w:t>
      </w:r>
      <w:r w:rsidR="00B37E1E" w:rsidRPr="004E2866">
        <w:rPr>
          <w:sz w:val="24"/>
          <w:szCs w:val="24"/>
        </w:rPr>
        <w:t>uen und Erleben die eigene wird</w:t>
      </w:r>
      <w:r w:rsidR="00B8736A">
        <w:rPr>
          <w:sz w:val="24"/>
          <w:szCs w:val="24"/>
        </w:rPr>
        <w:t>.</w:t>
      </w:r>
    </w:p>
    <w:p w:rsidR="00B8736A" w:rsidRDefault="00B8736A" w:rsidP="00B8736A">
      <w:r>
        <w:br w:type="page"/>
      </w:r>
    </w:p>
    <w:p w:rsidR="0017790C" w:rsidRPr="00B37E1E" w:rsidRDefault="0017790C" w:rsidP="00B8736A">
      <w:pPr>
        <w:spacing w:line="276" w:lineRule="auto"/>
        <w:rPr>
          <w:u w:val="single"/>
        </w:rPr>
      </w:pPr>
      <w:r w:rsidRPr="00B37E1E">
        <w:rPr>
          <w:u w:val="single"/>
        </w:rPr>
        <w:lastRenderedPageBreak/>
        <w:t>Luther. Zur Arbeit mit dem Filmplakat</w:t>
      </w:r>
    </w:p>
    <w:p w:rsidR="0017790C" w:rsidRPr="0017790C" w:rsidRDefault="0017790C" w:rsidP="004E2866">
      <w:pPr>
        <w:spacing w:line="276" w:lineRule="auto"/>
        <w:rPr>
          <w:b/>
        </w:rPr>
      </w:pPr>
    </w:p>
    <w:p w:rsidR="0017790C" w:rsidRPr="0017790C" w:rsidRDefault="0017790C" w:rsidP="004E2866">
      <w:pPr>
        <w:spacing w:line="276" w:lineRule="auto"/>
        <w:rPr>
          <w:b/>
          <w:i/>
        </w:rPr>
      </w:pPr>
      <w:r w:rsidRPr="0017790C">
        <w:rPr>
          <w:b/>
          <w:i/>
        </w:rPr>
        <w:t>Ski</w:t>
      </w:r>
      <w:r>
        <w:rPr>
          <w:b/>
          <w:i/>
        </w:rPr>
        <w:t>zze für die Arbeit mit Schülern</w:t>
      </w:r>
    </w:p>
    <w:p w:rsidR="0017790C" w:rsidRPr="0017790C" w:rsidRDefault="0017790C" w:rsidP="004E2866">
      <w:pPr>
        <w:spacing w:line="276" w:lineRule="auto"/>
        <w:rPr>
          <w:i/>
        </w:rPr>
      </w:pPr>
      <w:r w:rsidRPr="0017790C">
        <w:rPr>
          <w:i/>
        </w:rPr>
        <w:t xml:space="preserve">Vorbemerkung: </w:t>
      </w:r>
    </w:p>
    <w:p w:rsidR="0017790C" w:rsidRPr="0017790C" w:rsidRDefault="0017790C" w:rsidP="004E2866">
      <w:pPr>
        <w:spacing w:line="276" w:lineRule="auto"/>
        <w:rPr>
          <w:i/>
        </w:rPr>
      </w:pPr>
      <w:r w:rsidRPr="0017790C">
        <w:rPr>
          <w:i/>
        </w:rPr>
        <w:t>Die Arbeit mit dem Filmplakat ist eine gute Vorbereitung auf den Filmworkshop zum Lutherfilm. Vor allem, wenn noch niemand diesen Film gesehen hat. Wer das Plakat schon kennt, dar</w:t>
      </w:r>
      <w:r w:rsidR="00B8736A">
        <w:rPr>
          <w:i/>
        </w:rPr>
        <w:t>f deshalb noch nichts verraten!</w:t>
      </w:r>
    </w:p>
    <w:p w:rsidR="0017790C" w:rsidRPr="0017790C" w:rsidRDefault="0017790C" w:rsidP="004E2866">
      <w:pPr>
        <w:spacing w:line="276" w:lineRule="auto"/>
        <w:rPr>
          <w:i/>
        </w:rPr>
      </w:pPr>
    </w:p>
    <w:p w:rsidR="0017790C" w:rsidRPr="0017790C" w:rsidRDefault="0017790C" w:rsidP="004E2866">
      <w:pPr>
        <w:spacing w:line="276" w:lineRule="auto"/>
        <w:rPr>
          <w:b/>
        </w:rPr>
      </w:pPr>
      <w:r w:rsidRPr="0017790C">
        <w:rPr>
          <w:b/>
        </w:rPr>
        <w:t>Erschließung in Schritten:</w:t>
      </w:r>
    </w:p>
    <w:p w:rsidR="0017790C" w:rsidRPr="0017790C" w:rsidRDefault="0017790C" w:rsidP="004E2866">
      <w:pPr>
        <w:pStyle w:val="Listenabsatz"/>
        <w:numPr>
          <w:ilvl w:val="0"/>
          <w:numId w:val="3"/>
        </w:numPr>
        <w:spacing w:before="120" w:line="276" w:lineRule="auto"/>
        <w:rPr>
          <w:rFonts w:asciiTheme="minorHAnsi" w:hAnsiTheme="minorHAnsi"/>
          <w:sz w:val="22"/>
          <w:szCs w:val="22"/>
        </w:rPr>
      </w:pPr>
      <w:r w:rsidRPr="0017790C">
        <w:rPr>
          <w:rFonts w:asciiTheme="minorHAnsi" w:hAnsiTheme="minorHAnsi"/>
          <w:b/>
          <w:sz w:val="22"/>
          <w:szCs w:val="22"/>
        </w:rPr>
        <w:t>Hauptfiguren (obere Hälfte des Plakats)</w:t>
      </w:r>
    </w:p>
    <w:p w:rsidR="0017790C" w:rsidRPr="0017790C" w:rsidRDefault="00B37E1E" w:rsidP="004E2866">
      <w:pPr>
        <w:pStyle w:val="Listenabsatz"/>
        <w:numPr>
          <w:ilvl w:val="0"/>
          <w:numId w:val="2"/>
        </w:numPr>
        <w:spacing w:before="120" w:line="276" w:lineRule="auto"/>
        <w:rPr>
          <w:rFonts w:asciiTheme="minorHAnsi" w:hAnsiTheme="minorHAnsi"/>
          <w:sz w:val="22"/>
          <w:szCs w:val="22"/>
        </w:rPr>
      </w:pPr>
      <w:r>
        <w:rPr>
          <w:rFonts w:asciiTheme="minorHAnsi" w:hAnsiTheme="minorHAnsi"/>
          <w:sz w:val="22"/>
          <w:szCs w:val="22"/>
        </w:rPr>
        <w:t>Z</w:t>
      </w:r>
      <w:r w:rsidR="0017790C" w:rsidRPr="0017790C">
        <w:rPr>
          <w:rFonts w:asciiTheme="minorHAnsi" w:hAnsiTheme="minorHAnsi"/>
          <w:sz w:val="22"/>
          <w:szCs w:val="22"/>
        </w:rPr>
        <w:t xml:space="preserve">uerst </w:t>
      </w:r>
      <w:r>
        <w:rPr>
          <w:rFonts w:asciiTheme="minorHAnsi" w:hAnsiTheme="minorHAnsi"/>
          <w:sz w:val="22"/>
          <w:szCs w:val="22"/>
        </w:rPr>
        <w:t xml:space="preserve">wird </w:t>
      </w:r>
      <w:r w:rsidR="0017790C" w:rsidRPr="0017790C">
        <w:rPr>
          <w:rFonts w:asciiTheme="minorHAnsi" w:hAnsiTheme="minorHAnsi"/>
          <w:sz w:val="22"/>
          <w:szCs w:val="22"/>
        </w:rPr>
        <w:t>nur die obere Hälfte des Bildes ein</w:t>
      </w:r>
      <w:r>
        <w:rPr>
          <w:rFonts w:asciiTheme="minorHAnsi" w:hAnsiTheme="minorHAnsi"/>
          <w:sz w:val="22"/>
          <w:szCs w:val="22"/>
        </w:rPr>
        <w:t>ge</w:t>
      </w:r>
      <w:r w:rsidR="0017790C" w:rsidRPr="0017790C">
        <w:rPr>
          <w:rFonts w:asciiTheme="minorHAnsi" w:hAnsiTheme="minorHAnsi"/>
          <w:sz w:val="22"/>
          <w:szCs w:val="22"/>
        </w:rPr>
        <w:t>blende</w:t>
      </w:r>
      <w:r>
        <w:rPr>
          <w:rFonts w:asciiTheme="minorHAnsi" w:hAnsiTheme="minorHAnsi"/>
          <w:sz w:val="22"/>
          <w:szCs w:val="22"/>
        </w:rPr>
        <w:t>t</w:t>
      </w:r>
      <w:r w:rsidR="0017790C" w:rsidRPr="0017790C">
        <w:rPr>
          <w:rFonts w:asciiTheme="minorHAnsi" w:hAnsiTheme="minorHAnsi"/>
          <w:sz w:val="22"/>
          <w:szCs w:val="22"/>
        </w:rPr>
        <w:t xml:space="preserve"> (so dass man die Schrift nicht sieht), das untere Bild ab </w:t>
      </w:r>
      <w:r w:rsidR="00B8736A">
        <w:rPr>
          <w:rFonts w:asciiTheme="minorHAnsi" w:hAnsiTheme="minorHAnsi"/>
          <w:sz w:val="22"/>
          <w:szCs w:val="22"/>
        </w:rPr>
        <w:t xml:space="preserve">der </w:t>
      </w:r>
      <w:r w:rsidR="0017790C" w:rsidRPr="0017790C">
        <w:rPr>
          <w:rFonts w:asciiTheme="minorHAnsi" w:hAnsiTheme="minorHAnsi"/>
          <w:sz w:val="22"/>
          <w:szCs w:val="22"/>
        </w:rPr>
        <w:t xml:space="preserve">Schrift </w:t>
      </w:r>
      <w:r>
        <w:rPr>
          <w:rFonts w:asciiTheme="minorHAnsi" w:hAnsiTheme="minorHAnsi"/>
          <w:sz w:val="22"/>
          <w:szCs w:val="22"/>
        </w:rPr>
        <w:t xml:space="preserve">wird </w:t>
      </w:r>
      <w:r w:rsidR="0017790C" w:rsidRPr="0017790C">
        <w:rPr>
          <w:rFonts w:asciiTheme="minorHAnsi" w:hAnsiTheme="minorHAnsi"/>
          <w:sz w:val="22"/>
          <w:szCs w:val="22"/>
        </w:rPr>
        <w:t>verdeck</w:t>
      </w:r>
      <w:r>
        <w:rPr>
          <w:rFonts w:asciiTheme="minorHAnsi" w:hAnsiTheme="minorHAnsi"/>
          <w:sz w:val="22"/>
          <w:szCs w:val="22"/>
        </w:rPr>
        <w:t>t. Mögliche Impulse:</w:t>
      </w:r>
    </w:p>
    <w:p w:rsidR="0017790C" w:rsidRPr="0017790C" w:rsidRDefault="00B37E1E" w:rsidP="004E2866">
      <w:pPr>
        <w:pStyle w:val="Listenabsatz"/>
        <w:numPr>
          <w:ilvl w:val="1"/>
          <w:numId w:val="1"/>
        </w:numPr>
        <w:spacing w:line="276" w:lineRule="auto"/>
        <w:rPr>
          <w:rFonts w:asciiTheme="minorHAnsi" w:hAnsiTheme="minorHAnsi"/>
          <w:sz w:val="22"/>
          <w:szCs w:val="22"/>
        </w:rPr>
      </w:pPr>
      <w:r>
        <w:rPr>
          <w:rFonts w:asciiTheme="minorHAnsi" w:hAnsiTheme="minorHAnsi"/>
          <w:sz w:val="22"/>
          <w:szCs w:val="22"/>
        </w:rPr>
        <w:t xml:space="preserve">Betrachtet </w:t>
      </w:r>
      <w:r w:rsidR="0017790C" w:rsidRPr="0017790C">
        <w:rPr>
          <w:rFonts w:asciiTheme="minorHAnsi" w:hAnsiTheme="minorHAnsi"/>
          <w:sz w:val="22"/>
          <w:szCs w:val="22"/>
        </w:rPr>
        <w:t>den jungen Mann in der Mitte</w:t>
      </w:r>
      <w:r>
        <w:rPr>
          <w:rFonts w:asciiTheme="minorHAnsi" w:hAnsiTheme="minorHAnsi"/>
          <w:sz w:val="22"/>
          <w:szCs w:val="22"/>
        </w:rPr>
        <w:t xml:space="preserve"> und beschreibt ihn: </w:t>
      </w:r>
      <w:r w:rsidR="0017790C" w:rsidRPr="0017790C">
        <w:rPr>
          <w:rFonts w:asciiTheme="minorHAnsi" w:hAnsiTheme="minorHAnsi"/>
          <w:sz w:val="22"/>
          <w:szCs w:val="22"/>
        </w:rPr>
        <w:t>Gesicht, Mimik, Blick, Kleidung, gesamte Erscheinung</w:t>
      </w:r>
      <w:r>
        <w:rPr>
          <w:rFonts w:asciiTheme="minorHAnsi" w:hAnsiTheme="minorHAnsi"/>
          <w:sz w:val="22"/>
          <w:szCs w:val="22"/>
        </w:rPr>
        <w:t xml:space="preserve">. </w:t>
      </w:r>
      <w:r w:rsidR="0017790C" w:rsidRPr="0017790C">
        <w:rPr>
          <w:rFonts w:asciiTheme="minorHAnsi" w:hAnsiTheme="minorHAnsi"/>
          <w:sz w:val="22"/>
          <w:szCs w:val="22"/>
        </w:rPr>
        <w:t>Was strahlt er für euch aus? Wie wirkt er auf euch</w:t>
      </w:r>
      <w:r w:rsidR="0017790C" w:rsidRPr="0017790C">
        <w:rPr>
          <w:rFonts w:asciiTheme="minorHAnsi" w:hAnsiTheme="minorHAnsi"/>
          <w:b/>
          <w:sz w:val="22"/>
          <w:szCs w:val="22"/>
        </w:rPr>
        <w:t>?</w:t>
      </w:r>
    </w:p>
    <w:p w:rsidR="0017790C" w:rsidRPr="0017790C" w:rsidRDefault="00B37E1E" w:rsidP="004E2866">
      <w:pPr>
        <w:pStyle w:val="Listenabsatz"/>
        <w:numPr>
          <w:ilvl w:val="1"/>
          <w:numId w:val="1"/>
        </w:numPr>
        <w:spacing w:line="276" w:lineRule="auto"/>
        <w:rPr>
          <w:rFonts w:asciiTheme="minorHAnsi" w:hAnsiTheme="minorHAnsi"/>
          <w:sz w:val="22"/>
          <w:szCs w:val="22"/>
        </w:rPr>
      </w:pPr>
      <w:r>
        <w:rPr>
          <w:rFonts w:asciiTheme="minorHAnsi" w:hAnsiTheme="minorHAnsi"/>
          <w:sz w:val="22"/>
          <w:szCs w:val="22"/>
        </w:rPr>
        <w:t xml:space="preserve">Betrachtet </w:t>
      </w:r>
      <w:r w:rsidR="0017790C" w:rsidRPr="0017790C">
        <w:rPr>
          <w:rFonts w:asciiTheme="minorHAnsi" w:hAnsiTheme="minorHAnsi"/>
          <w:sz w:val="22"/>
          <w:szCs w:val="22"/>
        </w:rPr>
        <w:t>danach die anderen vier Personen und beschreib</w:t>
      </w:r>
      <w:r>
        <w:rPr>
          <w:rFonts w:asciiTheme="minorHAnsi" w:hAnsiTheme="minorHAnsi"/>
          <w:sz w:val="22"/>
          <w:szCs w:val="22"/>
        </w:rPr>
        <w:t xml:space="preserve">t sie: </w:t>
      </w:r>
      <w:r w:rsidR="0017790C" w:rsidRPr="0017790C">
        <w:rPr>
          <w:rFonts w:asciiTheme="minorHAnsi" w:hAnsiTheme="minorHAnsi"/>
          <w:sz w:val="22"/>
          <w:szCs w:val="22"/>
        </w:rPr>
        <w:t>Gesicht, Mimik, Blick, Kleidung, Erscheinung</w:t>
      </w:r>
      <w:r>
        <w:rPr>
          <w:rFonts w:asciiTheme="minorHAnsi" w:hAnsiTheme="minorHAnsi"/>
          <w:sz w:val="22"/>
          <w:szCs w:val="22"/>
        </w:rPr>
        <w:t>.</w:t>
      </w:r>
      <w:r w:rsidR="0017790C" w:rsidRPr="0017790C">
        <w:rPr>
          <w:rFonts w:asciiTheme="minorHAnsi" w:hAnsiTheme="minorHAnsi"/>
          <w:sz w:val="22"/>
          <w:szCs w:val="22"/>
        </w:rPr>
        <w:t xml:space="preserve"> Was strahlen sie für euch aus? Wie wirken sie auf euch?</w:t>
      </w:r>
    </w:p>
    <w:p w:rsidR="0017790C" w:rsidRPr="0017790C" w:rsidRDefault="0017790C" w:rsidP="004E2866">
      <w:pPr>
        <w:spacing w:line="276" w:lineRule="auto"/>
      </w:pPr>
    </w:p>
    <w:p w:rsidR="0017790C" w:rsidRPr="0017790C" w:rsidRDefault="00B37E1E" w:rsidP="004E2866">
      <w:pPr>
        <w:pStyle w:val="Listenabsatz"/>
        <w:numPr>
          <w:ilvl w:val="0"/>
          <w:numId w:val="3"/>
        </w:numPr>
        <w:spacing w:line="276" w:lineRule="auto"/>
        <w:rPr>
          <w:rFonts w:asciiTheme="minorHAnsi" w:hAnsiTheme="minorHAnsi"/>
          <w:b/>
          <w:sz w:val="22"/>
          <w:szCs w:val="22"/>
        </w:rPr>
      </w:pPr>
      <w:r>
        <w:rPr>
          <w:rFonts w:asciiTheme="minorHAnsi" w:hAnsiTheme="minorHAnsi"/>
          <w:b/>
          <w:sz w:val="22"/>
          <w:szCs w:val="22"/>
        </w:rPr>
        <w:t>Denk</w:t>
      </w:r>
      <w:r w:rsidR="0017790C" w:rsidRPr="0017790C">
        <w:rPr>
          <w:rFonts w:asciiTheme="minorHAnsi" w:hAnsiTheme="minorHAnsi"/>
          <w:b/>
          <w:sz w:val="22"/>
          <w:szCs w:val="22"/>
        </w:rPr>
        <w:t>würd</w:t>
      </w:r>
      <w:r>
        <w:rPr>
          <w:rFonts w:asciiTheme="minorHAnsi" w:hAnsiTheme="minorHAnsi"/>
          <w:b/>
          <w:sz w:val="22"/>
          <w:szCs w:val="22"/>
        </w:rPr>
        <w:t>ig</w:t>
      </w:r>
      <w:r w:rsidR="0017790C" w:rsidRPr="0017790C">
        <w:rPr>
          <w:rFonts w:asciiTheme="minorHAnsi" w:hAnsiTheme="minorHAnsi"/>
          <w:b/>
          <w:sz w:val="22"/>
          <w:szCs w:val="22"/>
        </w:rPr>
        <w:t>e Ereignisse (unterer Teil des Plakats)</w:t>
      </w:r>
    </w:p>
    <w:p w:rsidR="0017790C" w:rsidRPr="0017790C" w:rsidRDefault="00B37E1E" w:rsidP="004E2866">
      <w:pPr>
        <w:pStyle w:val="Listenabsatz"/>
        <w:numPr>
          <w:ilvl w:val="0"/>
          <w:numId w:val="2"/>
        </w:numPr>
        <w:spacing w:before="120" w:line="276" w:lineRule="auto"/>
        <w:rPr>
          <w:rFonts w:asciiTheme="minorHAnsi" w:hAnsiTheme="minorHAnsi"/>
          <w:sz w:val="22"/>
          <w:szCs w:val="22"/>
        </w:rPr>
      </w:pPr>
      <w:r>
        <w:rPr>
          <w:rFonts w:asciiTheme="minorHAnsi" w:hAnsiTheme="minorHAnsi"/>
          <w:sz w:val="22"/>
          <w:szCs w:val="22"/>
        </w:rPr>
        <w:t>D</w:t>
      </w:r>
      <w:r w:rsidR="0017790C" w:rsidRPr="0017790C">
        <w:rPr>
          <w:rFonts w:asciiTheme="minorHAnsi" w:hAnsiTheme="minorHAnsi"/>
          <w:sz w:val="22"/>
          <w:szCs w:val="22"/>
        </w:rPr>
        <w:t xml:space="preserve">ann </w:t>
      </w:r>
      <w:r>
        <w:rPr>
          <w:rFonts w:asciiTheme="minorHAnsi" w:hAnsiTheme="minorHAnsi"/>
          <w:sz w:val="22"/>
          <w:szCs w:val="22"/>
        </w:rPr>
        <w:t>wird nur der</w:t>
      </w:r>
      <w:r w:rsidR="0017790C" w:rsidRPr="0017790C">
        <w:rPr>
          <w:rFonts w:asciiTheme="minorHAnsi" w:hAnsiTheme="minorHAnsi"/>
          <w:sz w:val="22"/>
          <w:szCs w:val="22"/>
        </w:rPr>
        <w:t xml:space="preserve"> untere Streifen des Bildes ein</w:t>
      </w:r>
      <w:r>
        <w:rPr>
          <w:rFonts w:asciiTheme="minorHAnsi" w:hAnsiTheme="minorHAnsi"/>
          <w:sz w:val="22"/>
          <w:szCs w:val="22"/>
        </w:rPr>
        <w:t>ge</w:t>
      </w:r>
      <w:r w:rsidR="0017790C" w:rsidRPr="0017790C">
        <w:rPr>
          <w:rFonts w:asciiTheme="minorHAnsi" w:hAnsiTheme="minorHAnsi"/>
          <w:sz w:val="22"/>
          <w:szCs w:val="22"/>
        </w:rPr>
        <w:t>blende</w:t>
      </w:r>
      <w:r>
        <w:rPr>
          <w:rFonts w:asciiTheme="minorHAnsi" w:hAnsiTheme="minorHAnsi"/>
          <w:sz w:val="22"/>
          <w:szCs w:val="22"/>
        </w:rPr>
        <w:t>t</w:t>
      </w:r>
      <w:r w:rsidR="0017790C" w:rsidRPr="0017790C">
        <w:rPr>
          <w:rFonts w:asciiTheme="minorHAnsi" w:hAnsiTheme="minorHAnsi"/>
          <w:sz w:val="22"/>
          <w:szCs w:val="22"/>
        </w:rPr>
        <w:t xml:space="preserve"> (mit dem kleingedruckten Text darau</w:t>
      </w:r>
      <w:r w:rsidR="00612100">
        <w:rPr>
          <w:rFonts w:asciiTheme="minorHAnsi" w:hAnsiTheme="minorHAnsi"/>
          <w:sz w:val="22"/>
          <w:szCs w:val="22"/>
        </w:rPr>
        <w:t>f, aber unterhalb von Filmtitel</w:t>
      </w:r>
      <w:r w:rsidR="0017790C" w:rsidRPr="0017790C">
        <w:rPr>
          <w:rFonts w:asciiTheme="minorHAnsi" w:hAnsiTheme="minorHAnsi"/>
          <w:sz w:val="22"/>
          <w:szCs w:val="22"/>
        </w:rPr>
        <w:t xml:space="preserve"> und Untertitel!)</w:t>
      </w:r>
      <w:r w:rsidR="00612100">
        <w:rPr>
          <w:rFonts w:asciiTheme="minorHAnsi" w:hAnsiTheme="minorHAnsi"/>
          <w:sz w:val="22"/>
          <w:szCs w:val="22"/>
        </w:rPr>
        <w:t>.</w:t>
      </w:r>
      <w:r>
        <w:rPr>
          <w:rFonts w:asciiTheme="minorHAnsi" w:hAnsiTheme="minorHAnsi"/>
          <w:sz w:val="22"/>
          <w:szCs w:val="22"/>
        </w:rPr>
        <w:t xml:space="preserve"> Mögliche Impulse:</w:t>
      </w:r>
    </w:p>
    <w:p w:rsidR="0017790C" w:rsidRPr="0017790C" w:rsidRDefault="00B37E1E" w:rsidP="004E2866">
      <w:pPr>
        <w:pStyle w:val="Listenabsatz"/>
        <w:numPr>
          <w:ilvl w:val="1"/>
          <w:numId w:val="4"/>
        </w:numPr>
        <w:spacing w:line="276" w:lineRule="auto"/>
        <w:rPr>
          <w:rFonts w:asciiTheme="minorHAnsi" w:hAnsiTheme="minorHAnsi"/>
          <w:sz w:val="22"/>
          <w:szCs w:val="22"/>
        </w:rPr>
      </w:pPr>
      <w:r>
        <w:rPr>
          <w:rFonts w:asciiTheme="minorHAnsi" w:hAnsiTheme="minorHAnsi"/>
          <w:sz w:val="22"/>
          <w:szCs w:val="22"/>
        </w:rPr>
        <w:t xml:space="preserve">Schaut </w:t>
      </w:r>
      <w:r w:rsidR="0017790C" w:rsidRPr="0017790C">
        <w:rPr>
          <w:rFonts w:asciiTheme="minorHAnsi" w:hAnsiTheme="minorHAnsi"/>
          <w:sz w:val="22"/>
          <w:szCs w:val="22"/>
        </w:rPr>
        <w:t>die Szenen an und beschreib</w:t>
      </w:r>
      <w:r>
        <w:rPr>
          <w:rFonts w:asciiTheme="minorHAnsi" w:hAnsiTheme="minorHAnsi"/>
          <w:sz w:val="22"/>
          <w:szCs w:val="22"/>
        </w:rPr>
        <w:t xml:space="preserve">t, </w:t>
      </w:r>
      <w:r w:rsidR="0017790C" w:rsidRPr="0017790C">
        <w:rPr>
          <w:rFonts w:asciiTheme="minorHAnsi" w:hAnsiTheme="minorHAnsi"/>
          <w:sz w:val="22"/>
          <w:szCs w:val="22"/>
        </w:rPr>
        <w:t>was zu sehen ist</w:t>
      </w:r>
      <w:r>
        <w:rPr>
          <w:rFonts w:asciiTheme="minorHAnsi" w:hAnsiTheme="minorHAnsi"/>
          <w:sz w:val="22"/>
          <w:szCs w:val="22"/>
        </w:rPr>
        <w:t>.</w:t>
      </w:r>
    </w:p>
    <w:p w:rsidR="0017790C" w:rsidRPr="0017790C" w:rsidRDefault="00B37E1E" w:rsidP="004E2866">
      <w:pPr>
        <w:pStyle w:val="Listenabsatz"/>
        <w:numPr>
          <w:ilvl w:val="1"/>
          <w:numId w:val="4"/>
        </w:numPr>
        <w:spacing w:line="276" w:lineRule="auto"/>
        <w:rPr>
          <w:rFonts w:asciiTheme="minorHAnsi" w:hAnsiTheme="minorHAnsi"/>
          <w:sz w:val="22"/>
          <w:szCs w:val="22"/>
        </w:rPr>
      </w:pPr>
      <w:r>
        <w:rPr>
          <w:rFonts w:asciiTheme="minorHAnsi" w:hAnsiTheme="minorHAnsi"/>
          <w:sz w:val="22"/>
          <w:szCs w:val="22"/>
        </w:rPr>
        <w:t xml:space="preserve">Stellt </w:t>
      </w:r>
      <w:r w:rsidR="0017790C" w:rsidRPr="0017790C">
        <w:rPr>
          <w:rFonts w:asciiTheme="minorHAnsi" w:hAnsiTheme="minorHAnsi"/>
          <w:sz w:val="22"/>
          <w:szCs w:val="22"/>
        </w:rPr>
        <w:t>Vermutungen über das Geschehen an</w:t>
      </w:r>
      <w:r>
        <w:rPr>
          <w:rFonts w:asciiTheme="minorHAnsi" w:hAnsiTheme="minorHAnsi"/>
          <w:sz w:val="22"/>
          <w:szCs w:val="22"/>
        </w:rPr>
        <w:t>.</w:t>
      </w:r>
    </w:p>
    <w:p w:rsidR="0017790C" w:rsidRPr="0017790C" w:rsidRDefault="00B37E1E" w:rsidP="004E2866">
      <w:pPr>
        <w:pStyle w:val="Listenabsatz"/>
        <w:numPr>
          <w:ilvl w:val="1"/>
          <w:numId w:val="4"/>
        </w:numPr>
        <w:spacing w:line="276" w:lineRule="auto"/>
        <w:rPr>
          <w:rFonts w:asciiTheme="minorHAnsi" w:hAnsiTheme="minorHAnsi"/>
          <w:sz w:val="22"/>
          <w:szCs w:val="22"/>
        </w:rPr>
      </w:pPr>
      <w:r>
        <w:rPr>
          <w:rFonts w:asciiTheme="minorHAnsi" w:hAnsiTheme="minorHAnsi"/>
          <w:sz w:val="22"/>
          <w:szCs w:val="22"/>
        </w:rPr>
        <w:t>S</w:t>
      </w:r>
      <w:r w:rsidR="0017790C" w:rsidRPr="0017790C">
        <w:rPr>
          <w:rFonts w:asciiTheme="minorHAnsi" w:hAnsiTheme="minorHAnsi"/>
          <w:sz w:val="22"/>
          <w:szCs w:val="22"/>
        </w:rPr>
        <w:t>chau</w:t>
      </w:r>
      <w:r>
        <w:rPr>
          <w:rFonts w:asciiTheme="minorHAnsi" w:hAnsiTheme="minorHAnsi"/>
          <w:sz w:val="22"/>
          <w:szCs w:val="22"/>
        </w:rPr>
        <w:t xml:space="preserve">t, </w:t>
      </w:r>
      <w:r w:rsidR="0017790C" w:rsidRPr="0017790C">
        <w:rPr>
          <w:rFonts w:asciiTheme="minorHAnsi" w:hAnsiTheme="minorHAnsi"/>
          <w:sz w:val="22"/>
          <w:szCs w:val="22"/>
        </w:rPr>
        <w:t>ob und welche Figuren/Menschen erkennbar sind</w:t>
      </w:r>
      <w:r>
        <w:rPr>
          <w:rFonts w:asciiTheme="minorHAnsi" w:hAnsiTheme="minorHAnsi"/>
          <w:sz w:val="22"/>
          <w:szCs w:val="22"/>
        </w:rPr>
        <w:t>.</w:t>
      </w:r>
    </w:p>
    <w:p w:rsidR="00B37E1E" w:rsidRDefault="00B37E1E" w:rsidP="004E2866">
      <w:pPr>
        <w:pStyle w:val="Listenabsatz"/>
        <w:numPr>
          <w:ilvl w:val="1"/>
          <w:numId w:val="4"/>
        </w:numPr>
        <w:spacing w:line="276" w:lineRule="auto"/>
        <w:rPr>
          <w:rFonts w:asciiTheme="minorHAnsi" w:hAnsiTheme="minorHAnsi"/>
          <w:sz w:val="22"/>
          <w:szCs w:val="22"/>
        </w:rPr>
      </w:pPr>
      <w:r w:rsidRPr="00B37E1E">
        <w:rPr>
          <w:rFonts w:asciiTheme="minorHAnsi" w:hAnsiTheme="minorHAnsi"/>
          <w:sz w:val="22"/>
          <w:szCs w:val="22"/>
        </w:rPr>
        <w:t xml:space="preserve">Betrachtet </w:t>
      </w:r>
      <w:r w:rsidR="0017790C" w:rsidRPr="00B37E1E">
        <w:rPr>
          <w:rFonts w:asciiTheme="minorHAnsi" w:hAnsiTheme="minorHAnsi"/>
          <w:sz w:val="22"/>
          <w:szCs w:val="22"/>
        </w:rPr>
        <w:t>den Betenden (Mitte links) und beschreib</w:t>
      </w:r>
      <w:r w:rsidRPr="00B37E1E">
        <w:rPr>
          <w:rFonts w:asciiTheme="minorHAnsi" w:hAnsiTheme="minorHAnsi"/>
          <w:sz w:val="22"/>
          <w:szCs w:val="22"/>
        </w:rPr>
        <w:t>t ihn.</w:t>
      </w:r>
    </w:p>
    <w:p w:rsidR="0017790C" w:rsidRPr="00B37E1E" w:rsidRDefault="00B37E1E" w:rsidP="004E2866">
      <w:pPr>
        <w:pStyle w:val="Listenabsatz"/>
        <w:numPr>
          <w:ilvl w:val="1"/>
          <w:numId w:val="4"/>
        </w:numPr>
        <w:spacing w:line="276" w:lineRule="auto"/>
        <w:rPr>
          <w:rFonts w:asciiTheme="minorHAnsi" w:hAnsiTheme="minorHAnsi"/>
          <w:sz w:val="22"/>
          <w:szCs w:val="22"/>
        </w:rPr>
      </w:pPr>
      <w:r>
        <w:rPr>
          <w:rFonts w:asciiTheme="minorHAnsi" w:hAnsiTheme="minorHAnsi"/>
          <w:sz w:val="22"/>
          <w:szCs w:val="22"/>
        </w:rPr>
        <w:t>Ü</w:t>
      </w:r>
      <w:r w:rsidR="0017790C" w:rsidRPr="00B37E1E">
        <w:rPr>
          <w:rFonts w:asciiTheme="minorHAnsi" w:hAnsiTheme="minorHAnsi"/>
          <w:sz w:val="22"/>
          <w:szCs w:val="22"/>
        </w:rPr>
        <w:t>berleg</w:t>
      </w:r>
      <w:r>
        <w:rPr>
          <w:rFonts w:asciiTheme="minorHAnsi" w:hAnsiTheme="minorHAnsi"/>
          <w:sz w:val="22"/>
          <w:szCs w:val="22"/>
        </w:rPr>
        <w:t>t,</w:t>
      </w:r>
      <w:r w:rsidR="0017790C" w:rsidRPr="00B37E1E">
        <w:rPr>
          <w:rFonts w:asciiTheme="minorHAnsi" w:hAnsiTheme="minorHAnsi"/>
          <w:sz w:val="22"/>
          <w:szCs w:val="22"/>
        </w:rPr>
        <w:t xml:space="preserve"> ob er einer der eben betrachteten Figuren sein könnte</w:t>
      </w:r>
      <w:r>
        <w:rPr>
          <w:rFonts w:asciiTheme="minorHAnsi" w:hAnsiTheme="minorHAnsi"/>
          <w:sz w:val="22"/>
          <w:szCs w:val="22"/>
        </w:rPr>
        <w:t>.</w:t>
      </w:r>
    </w:p>
    <w:p w:rsidR="0017790C" w:rsidRPr="0017790C" w:rsidRDefault="00B37E1E" w:rsidP="004E2866">
      <w:pPr>
        <w:pStyle w:val="Listenabsatz"/>
        <w:numPr>
          <w:ilvl w:val="1"/>
          <w:numId w:val="4"/>
        </w:numPr>
        <w:spacing w:line="276" w:lineRule="auto"/>
        <w:rPr>
          <w:rFonts w:asciiTheme="minorHAnsi" w:hAnsiTheme="minorHAnsi"/>
          <w:sz w:val="22"/>
          <w:szCs w:val="22"/>
        </w:rPr>
      </w:pPr>
      <w:r>
        <w:rPr>
          <w:rFonts w:asciiTheme="minorHAnsi" w:hAnsiTheme="minorHAnsi"/>
          <w:sz w:val="22"/>
          <w:szCs w:val="22"/>
        </w:rPr>
        <w:t xml:space="preserve">Betrachtet </w:t>
      </w:r>
      <w:r w:rsidR="0017790C" w:rsidRPr="0017790C">
        <w:rPr>
          <w:rFonts w:asciiTheme="minorHAnsi" w:hAnsiTheme="minorHAnsi"/>
          <w:sz w:val="22"/>
          <w:szCs w:val="22"/>
        </w:rPr>
        <w:t>die Schrift und schau</w:t>
      </w:r>
      <w:r>
        <w:rPr>
          <w:rFonts w:asciiTheme="minorHAnsi" w:hAnsiTheme="minorHAnsi"/>
          <w:sz w:val="22"/>
          <w:szCs w:val="22"/>
        </w:rPr>
        <w:t xml:space="preserve">t, </w:t>
      </w:r>
      <w:r w:rsidR="0017790C" w:rsidRPr="0017790C">
        <w:rPr>
          <w:rFonts w:asciiTheme="minorHAnsi" w:hAnsiTheme="minorHAnsi"/>
          <w:sz w:val="22"/>
          <w:szCs w:val="22"/>
        </w:rPr>
        <w:t>worauf sie schließen lässt</w:t>
      </w:r>
      <w:r>
        <w:rPr>
          <w:rFonts w:asciiTheme="minorHAnsi" w:hAnsiTheme="minorHAnsi"/>
          <w:sz w:val="22"/>
          <w:szCs w:val="22"/>
        </w:rPr>
        <w:t>.</w:t>
      </w:r>
    </w:p>
    <w:p w:rsidR="0017790C" w:rsidRPr="0017790C" w:rsidRDefault="0017790C" w:rsidP="004E2866">
      <w:pPr>
        <w:spacing w:line="276" w:lineRule="auto"/>
      </w:pPr>
    </w:p>
    <w:p w:rsidR="0017790C" w:rsidRPr="0017790C" w:rsidRDefault="0017790C" w:rsidP="004E2866">
      <w:pPr>
        <w:spacing w:line="276" w:lineRule="auto"/>
      </w:pPr>
    </w:p>
    <w:p w:rsidR="0017790C" w:rsidRPr="0017790C" w:rsidRDefault="0017790C" w:rsidP="004E2866">
      <w:pPr>
        <w:pStyle w:val="Listenabsatz"/>
        <w:numPr>
          <w:ilvl w:val="0"/>
          <w:numId w:val="3"/>
        </w:numPr>
        <w:spacing w:line="276" w:lineRule="auto"/>
        <w:rPr>
          <w:rFonts w:asciiTheme="minorHAnsi" w:hAnsiTheme="minorHAnsi"/>
          <w:b/>
          <w:sz w:val="22"/>
          <w:szCs w:val="22"/>
        </w:rPr>
      </w:pPr>
      <w:r w:rsidRPr="0017790C">
        <w:rPr>
          <w:rFonts w:asciiTheme="minorHAnsi" w:hAnsiTheme="minorHAnsi"/>
          <w:b/>
          <w:sz w:val="22"/>
          <w:szCs w:val="22"/>
        </w:rPr>
        <w:t xml:space="preserve">Mögliche Zusammenhänge (das Plakat als </w:t>
      </w:r>
      <w:r w:rsidR="00B37E1E" w:rsidRPr="0017790C">
        <w:rPr>
          <w:rFonts w:asciiTheme="minorHAnsi" w:hAnsiTheme="minorHAnsi"/>
          <w:b/>
          <w:sz w:val="22"/>
          <w:szCs w:val="22"/>
        </w:rPr>
        <w:t>Ganzes</w:t>
      </w:r>
      <w:r w:rsidRPr="0017790C">
        <w:rPr>
          <w:rFonts w:asciiTheme="minorHAnsi" w:hAnsiTheme="minorHAnsi"/>
          <w:b/>
          <w:sz w:val="22"/>
          <w:szCs w:val="22"/>
        </w:rPr>
        <w:t>)</w:t>
      </w:r>
    </w:p>
    <w:p w:rsidR="0017790C" w:rsidRPr="0017790C" w:rsidRDefault="00B37E1E" w:rsidP="004E2866">
      <w:pPr>
        <w:pStyle w:val="Listenabsatz"/>
        <w:numPr>
          <w:ilvl w:val="0"/>
          <w:numId w:val="2"/>
        </w:numPr>
        <w:spacing w:before="120" w:line="276" w:lineRule="auto"/>
        <w:rPr>
          <w:rFonts w:asciiTheme="minorHAnsi" w:hAnsiTheme="minorHAnsi"/>
          <w:sz w:val="22"/>
          <w:szCs w:val="22"/>
        </w:rPr>
      </w:pPr>
      <w:r>
        <w:rPr>
          <w:rFonts w:asciiTheme="minorHAnsi" w:hAnsiTheme="minorHAnsi"/>
          <w:sz w:val="22"/>
          <w:szCs w:val="22"/>
        </w:rPr>
        <w:t>S</w:t>
      </w:r>
      <w:r w:rsidR="0017790C" w:rsidRPr="0017790C">
        <w:rPr>
          <w:rFonts w:asciiTheme="minorHAnsi" w:hAnsiTheme="minorHAnsi"/>
          <w:sz w:val="22"/>
          <w:szCs w:val="22"/>
        </w:rPr>
        <w:t xml:space="preserve">chließlich </w:t>
      </w:r>
      <w:r>
        <w:rPr>
          <w:rFonts w:asciiTheme="minorHAnsi" w:hAnsiTheme="minorHAnsi"/>
          <w:sz w:val="22"/>
          <w:szCs w:val="22"/>
        </w:rPr>
        <w:t xml:space="preserve">wird </w:t>
      </w:r>
      <w:r w:rsidR="0017790C" w:rsidRPr="0017790C">
        <w:rPr>
          <w:rFonts w:asciiTheme="minorHAnsi" w:hAnsiTheme="minorHAnsi"/>
          <w:sz w:val="22"/>
          <w:szCs w:val="22"/>
        </w:rPr>
        <w:t>das Plakat als Ganzes ein</w:t>
      </w:r>
      <w:r>
        <w:rPr>
          <w:rFonts w:asciiTheme="minorHAnsi" w:hAnsiTheme="minorHAnsi"/>
          <w:sz w:val="22"/>
          <w:szCs w:val="22"/>
        </w:rPr>
        <w:t>ge</w:t>
      </w:r>
      <w:r w:rsidR="0017790C" w:rsidRPr="0017790C">
        <w:rPr>
          <w:rFonts w:asciiTheme="minorHAnsi" w:hAnsiTheme="minorHAnsi"/>
          <w:sz w:val="22"/>
          <w:szCs w:val="22"/>
        </w:rPr>
        <w:t>blende</w:t>
      </w:r>
      <w:r>
        <w:rPr>
          <w:rFonts w:asciiTheme="minorHAnsi" w:hAnsiTheme="minorHAnsi"/>
          <w:sz w:val="22"/>
          <w:szCs w:val="22"/>
        </w:rPr>
        <w:t>t</w:t>
      </w:r>
      <w:r w:rsidR="0017790C" w:rsidRPr="0017790C">
        <w:rPr>
          <w:rFonts w:asciiTheme="minorHAnsi" w:hAnsiTheme="minorHAnsi"/>
          <w:sz w:val="22"/>
          <w:szCs w:val="22"/>
        </w:rPr>
        <w:t xml:space="preserve"> (mit der Schrift)</w:t>
      </w:r>
      <w:r>
        <w:rPr>
          <w:rFonts w:asciiTheme="minorHAnsi" w:hAnsiTheme="minorHAnsi"/>
          <w:sz w:val="22"/>
          <w:szCs w:val="22"/>
        </w:rPr>
        <w:t>.</w:t>
      </w:r>
    </w:p>
    <w:p w:rsidR="0017790C" w:rsidRPr="0017790C" w:rsidRDefault="0017790C" w:rsidP="004E2866">
      <w:pPr>
        <w:spacing w:line="276" w:lineRule="auto"/>
        <w:ind w:left="708"/>
        <w:rPr>
          <w:i/>
        </w:rPr>
      </w:pPr>
      <w:r w:rsidRPr="0017790C">
        <w:rPr>
          <w:i/>
        </w:rPr>
        <w:t>Hier darf nun auch das V</w:t>
      </w:r>
      <w:r w:rsidR="00612100">
        <w:rPr>
          <w:i/>
        </w:rPr>
        <w:t>orwissen eingebracht werden, da</w:t>
      </w:r>
      <w:r w:rsidRPr="0017790C">
        <w:rPr>
          <w:i/>
        </w:rPr>
        <w:t>s die haben, die den Film schon gesehen haben bzw. das Filmplakat kennen.</w:t>
      </w:r>
    </w:p>
    <w:p w:rsidR="0017790C" w:rsidRPr="0017790C" w:rsidRDefault="00B37E1E" w:rsidP="004E2866">
      <w:pPr>
        <w:spacing w:line="276" w:lineRule="auto"/>
      </w:pPr>
      <w:r>
        <w:tab/>
        <w:t>Mögliche Impulse:</w:t>
      </w:r>
    </w:p>
    <w:p w:rsidR="0017790C" w:rsidRPr="0017790C" w:rsidRDefault="0017790C" w:rsidP="004E2866">
      <w:pPr>
        <w:pStyle w:val="Listenabsatz"/>
        <w:numPr>
          <w:ilvl w:val="1"/>
          <w:numId w:val="2"/>
        </w:numPr>
        <w:spacing w:line="276" w:lineRule="auto"/>
        <w:rPr>
          <w:rFonts w:asciiTheme="minorHAnsi" w:hAnsiTheme="minorHAnsi"/>
          <w:sz w:val="22"/>
          <w:szCs w:val="22"/>
        </w:rPr>
      </w:pPr>
      <w:r w:rsidRPr="0017790C">
        <w:rPr>
          <w:rFonts w:asciiTheme="minorHAnsi" w:hAnsiTheme="minorHAnsi"/>
          <w:sz w:val="22"/>
          <w:szCs w:val="22"/>
        </w:rPr>
        <w:t>Und so sieht das Bild als Ganzes aus! Wie wirkt es auf euch? Was kommt euch dabei in den Sinn?</w:t>
      </w:r>
    </w:p>
    <w:p w:rsidR="0017790C" w:rsidRPr="0017790C" w:rsidRDefault="0017790C" w:rsidP="004E2866">
      <w:pPr>
        <w:pStyle w:val="Listenabsatz"/>
        <w:numPr>
          <w:ilvl w:val="1"/>
          <w:numId w:val="2"/>
        </w:numPr>
        <w:spacing w:line="276" w:lineRule="auto"/>
        <w:rPr>
          <w:rFonts w:asciiTheme="minorHAnsi" w:hAnsiTheme="minorHAnsi"/>
          <w:sz w:val="22"/>
          <w:szCs w:val="22"/>
        </w:rPr>
      </w:pPr>
      <w:r w:rsidRPr="0017790C">
        <w:rPr>
          <w:rFonts w:asciiTheme="minorHAnsi" w:hAnsiTheme="minorHAnsi"/>
          <w:sz w:val="22"/>
          <w:szCs w:val="22"/>
        </w:rPr>
        <w:t xml:space="preserve">Der Mann in der Mitte soll Martin Luther sein – vergleicht ihn </w:t>
      </w:r>
      <w:r w:rsidR="00B37E1E">
        <w:rPr>
          <w:rFonts w:asciiTheme="minorHAnsi" w:hAnsiTheme="minorHAnsi"/>
          <w:sz w:val="22"/>
          <w:szCs w:val="22"/>
        </w:rPr>
        <w:t>ein</w:t>
      </w:r>
      <w:r w:rsidRPr="0017790C">
        <w:rPr>
          <w:rFonts w:asciiTheme="minorHAnsi" w:hAnsiTheme="minorHAnsi"/>
          <w:sz w:val="22"/>
          <w:szCs w:val="22"/>
        </w:rPr>
        <w:t>mal mit Vorstellungen, die ihr vielleicht von ihm habt</w:t>
      </w:r>
      <w:r w:rsidR="00612100">
        <w:rPr>
          <w:rFonts w:asciiTheme="minorHAnsi" w:hAnsiTheme="minorHAnsi"/>
          <w:sz w:val="22"/>
          <w:szCs w:val="22"/>
        </w:rPr>
        <w:t>.</w:t>
      </w:r>
    </w:p>
    <w:p w:rsidR="0017790C" w:rsidRPr="0017790C" w:rsidRDefault="00B37E1E" w:rsidP="004E2866">
      <w:pPr>
        <w:pStyle w:val="Listenabsatz"/>
        <w:numPr>
          <w:ilvl w:val="1"/>
          <w:numId w:val="2"/>
        </w:numPr>
        <w:spacing w:line="276" w:lineRule="auto"/>
        <w:rPr>
          <w:rFonts w:asciiTheme="minorHAnsi" w:hAnsiTheme="minorHAnsi"/>
          <w:sz w:val="22"/>
          <w:szCs w:val="22"/>
        </w:rPr>
      </w:pPr>
      <w:r>
        <w:rPr>
          <w:rFonts w:asciiTheme="minorHAnsi" w:hAnsiTheme="minorHAnsi"/>
          <w:sz w:val="22"/>
          <w:szCs w:val="22"/>
        </w:rPr>
        <w:t xml:space="preserve">Betrachtet </w:t>
      </w:r>
      <w:r w:rsidR="0017790C" w:rsidRPr="0017790C">
        <w:rPr>
          <w:rFonts w:asciiTheme="minorHAnsi" w:hAnsiTheme="minorHAnsi"/>
          <w:sz w:val="22"/>
          <w:szCs w:val="22"/>
        </w:rPr>
        <w:t>die vier Figuren um ihn herum</w:t>
      </w:r>
      <w:r>
        <w:rPr>
          <w:rFonts w:asciiTheme="minorHAnsi" w:hAnsiTheme="minorHAnsi"/>
          <w:sz w:val="22"/>
          <w:szCs w:val="22"/>
        </w:rPr>
        <w:t xml:space="preserve"> </w:t>
      </w:r>
      <w:r w:rsidR="0017790C" w:rsidRPr="0017790C">
        <w:rPr>
          <w:rFonts w:asciiTheme="minorHAnsi" w:hAnsiTheme="minorHAnsi"/>
          <w:sz w:val="22"/>
          <w:szCs w:val="22"/>
        </w:rPr>
        <w:t>- wer könnten sie sein?</w:t>
      </w:r>
    </w:p>
    <w:p w:rsidR="0017790C" w:rsidRPr="0017790C" w:rsidRDefault="0017790C" w:rsidP="004E2866">
      <w:pPr>
        <w:pStyle w:val="Listenabsatz"/>
        <w:numPr>
          <w:ilvl w:val="1"/>
          <w:numId w:val="2"/>
        </w:numPr>
        <w:spacing w:line="276" w:lineRule="auto"/>
        <w:rPr>
          <w:rFonts w:asciiTheme="minorHAnsi" w:hAnsiTheme="minorHAnsi"/>
          <w:sz w:val="22"/>
          <w:szCs w:val="22"/>
        </w:rPr>
      </w:pPr>
      <w:r w:rsidRPr="0017790C">
        <w:rPr>
          <w:rFonts w:asciiTheme="minorHAnsi" w:hAnsiTheme="minorHAnsi"/>
          <w:sz w:val="22"/>
          <w:szCs w:val="22"/>
        </w:rPr>
        <w:t>Überleg</w:t>
      </w:r>
      <w:r w:rsidR="00B37E1E">
        <w:rPr>
          <w:rFonts w:asciiTheme="minorHAnsi" w:hAnsiTheme="minorHAnsi"/>
          <w:sz w:val="22"/>
          <w:szCs w:val="22"/>
        </w:rPr>
        <w:t>t</w:t>
      </w:r>
      <w:r w:rsidRPr="0017790C">
        <w:rPr>
          <w:rFonts w:asciiTheme="minorHAnsi" w:hAnsiTheme="minorHAnsi"/>
          <w:sz w:val="22"/>
          <w:szCs w:val="22"/>
        </w:rPr>
        <w:t xml:space="preserve">, wie die Teile des Bildes </w:t>
      </w:r>
      <w:r w:rsidR="00B37E1E">
        <w:rPr>
          <w:rFonts w:asciiTheme="minorHAnsi" w:hAnsiTheme="minorHAnsi"/>
          <w:sz w:val="22"/>
          <w:szCs w:val="22"/>
        </w:rPr>
        <w:t>und die Figuren darauf zusammen</w:t>
      </w:r>
      <w:r w:rsidRPr="0017790C">
        <w:rPr>
          <w:rFonts w:asciiTheme="minorHAnsi" w:hAnsiTheme="minorHAnsi"/>
          <w:sz w:val="22"/>
          <w:szCs w:val="22"/>
        </w:rPr>
        <w:t>hängen</w:t>
      </w:r>
      <w:r w:rsidR="00B37E1E">
        <w:rPr>
          <w:rFonts w:asciiTheme="minorHAnsi" w:hAnsiTheme="minorHAnsi"/>
          <w:sz w:val="22"/>
          <w:szCs w:val="22"/>
        </w:rPr>
        <w:t>.</w:t>
      </w:r>
    </w:p>
    <w:p w:rsidR="0017790C" w:rsidRPr="0017790C" w:rsidRDefault="0017790C" w:rsidP="004E2866">
      <w:pPr>
        <w:spacing w:line="276" w:lineRule="auto"/>
      </w:pPr>
    </w:p>
    <w:p w:rsidR="00B37E1E" w:rsidRDefault="00B37E1E" w:rsidP="0017790C">
      <w:pPr>
        <w:rPr>
          <w:b/>
          <w:i/>
        </w:rPr>
      </w:pPr>
    </w:p>
    <w:p w:rsidR="00B37E1E" w:rsidRDefault="00B37E1E" w:rsidP="0017790C">
      <w:pPr>
        <w:rPr>
          <w:b/>
          <w:i/>
        </w:rPr>
      </w:pPr>
    </w:p>
    <w:p w:rsidR="0017790C" w:rsidRPr="0017790C" w:rsidRDefault="0017790C" w:rsidP="0017790C">
      <w:pPr>
        <w:rPr>
          <w:b/>
          <w:i/>
        </w:rPr>
      </w:pPr>
      <w:r w:rsidRPr="0017790C">
        <w:rPr>
          <w:b/>
          <w:i/>
        </w:rPr>
        <w:t>Frank Bolz</w:t>
      </w:r>
    </w:p>
    <w:p w:rsidR="0017790C" w:rsidRDefault="0017790C" w:rsidP="0017790C"/>
    <w:sectPr w:rsidR="0017790C" w:rsidSect="004E2866">
      <w:pgSz w:w="11906" w:h="16838"/>
      <w:pgMar w:top="1021"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061"/>
    <w:multiLevelType w:val="hybridMultilevel"/>
    <w:tmpl w:val="4AA87CF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3B102C"/>
    <w:multiLevelType w:val="hybridMultilevel"/>
    <w:tmpl w:val="5AE69C10"/>
    <w:lvl w:ilvl="0" w:tplc="25D4C1AC">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730474"/>
    <w:multiLevelType w:val="hybridMultilevel"/>
    <w:tmpl w:val="30EC48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F23569"/>
    <w:multiLevelType w:val="hybridMultilevel"/>
    <w:tmpl w:val="B7DE5C7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0C"/>
    <w:rsid w:val="00045FA1"/>
    <w:rsid w:val="000E0446"/>
    <w:rsid w:val="0017790C"/>
    <w:rsid w:val="004E2866"/>
    <w:rsid w:val="005045C9"/>
    <w:rsid w:val="00612100"/>
    <w:rsid w:val="006A1325"/>
    <w:rsid w:val="007A5064"/>
    <w:rsid w:val="009A2738"/>
    <w:rsid w:val="00AD3A5C"/>
    <w:rsid w:val="00B37E1E"/>
    <w:rsid w:val="00B87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779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779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7790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790C"/>
    <w:pPr>
      <w:ind w:left="708"/>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7790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7790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7790C"/>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B37E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779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779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7790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790C"/>
    <w:pPr>
      <w:ind w:left="708"/>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7790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7790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7790C"/>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B37E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Strube, Reinhold</dc:creator>
  <cp:lastModifiedBy>Marker, Christian</cp:lastModifiedBy>
  <cp:revision>7</cp:revision>
  <dcterms:created xsi:type="dcterms:W3CDTF">2016-05-23T06:49:00Z</dcterms:created>
  <dcterms:modified xsi:type="dcterms:W3CDTF">2016-05-24T06:58:00Z</dcterms:modified>
</cp:coreProperties>
</file>