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54" w:rsidRDefault="00C07437" w:rsidP="00C07437">
      <w:pPr>
        <w:spacing w:after="0"/>
        <w:ind w:left="0" w:firstLine="0"/>
        <w:rPr>
          <w:b/>
        </w:rPr>
      </w:pPr>
      <w:r>
        <w:rPr>
          <w:b/>
        </w:rPr>
        <w:t xml:space="preserve">Reise durch das Kirchenjahr mit </w:t>
      </w:r>
      <w:r w:rsidR="00A2452B">
        <w:rPr>
          <w:b/>
        </w:rPr>
        <w:t xml:space="preserve">selbst gestalteten Altartüchern </w:t>
      </w:r>
      <w:r>
        <w:rPr>
          <w:b/>
        </w:rPr>
        <w:t xml:space="preserve"> von einer </w:t>
      </w:r>
      <w:proofErr w:type="spellStart"/>
      <w:r>
        <w:rPr>
          <w:b/>
        </w:rPr>
        <w:t>Konfi</w:t>
      </w:r>
      <w:proofErr w:type="spellEnd"/>
      <w:r>
        <w:rPr>
          <w:b/>
        </w:rPr>
        <w:t xml:space="preserve">-Gruppe aus </w:t>
      </w:r>
      <w:proofErr w:type="spellStart"/>
      <w:r>
        <w:rPr>
          <w:b/>
        </w:rPr>
        <w:t>Berstadt</w:t>
      </w:r>
      <w:proofErr w:type="spellEnd"/>
    </w:p>
    <w:p w:rsidR="00C07437" w:rsidRDefault="00C07437" w:rsidP="00C07437">
      <w:pPr>
        <w:spacing w:after="0"/>
        <w:ind w:left="0" w:firstLine="0"/>
        <w:rPr>
          <w:b/>
        </w:rPr>
      </w:pPr>
    </w:p>
    <w:p w:rsidR="00C07437" w:rsidRDefault="003765CE" w:rsidP="00C07437">
      <w:pPr>
        <w:spacing w:after="0"/>
        <w:ind w:left="0" w:firstLine="0"/>
        <w:rPr>
          <w:b/>
        </w:rPr>
      </w:pPr>
      <w:r>
        <w:rPr>
          <w:b/>
          <w:noProof/>
          <w:lang w:eastAsia="de-DE"/>
        </w:rPr>
        <w:drawing>
          <wp:inline distT="0" distB="0" distL="0" distR="0" wp14:anchorId="552385E3" wp14:editId="4ED42AE2">
            <wp:extent cx="987832" cy="1238250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ment rot Berstadt 2013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56" cy="123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A70C73">
        <w:rPr>
          <w:b/>
        </w:rPr>
        <w:t xml:space="preserve">   </w:t>
      </w:r>
      <w:r w:rsidR="00C07437">
        <w:rPr>
          <w:b/>
          <w:noProof/>
          <w:lang w:eastAsia="de-DE"/>
        </w:rPr>
        <w:drawing>
          <wp:inline distT="0" distB="0" distL="0" distR="0">
            <wp:extent cx="1095375" cy="12382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ment grün Berstadt 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092" cy="12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437">
        <w:rPr>
          <w:b/>
        </w:rPr>
        <w:t xml:space="preserve">   </w:t>
      </w:r>
      <w:r w:rsidR="00A70C73">
        <w:rPr>
          <w:b/>
          <w:noProof/>
          <w:lang w:eastAsia="de-DE"/>
        </w:rPr>
        <w:drawing>
          <wp:inline distT="0" distB="0" distL="0" distR="0">
            <wp:extent cx="866775" cy="1233858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ment violett Auss Berstadt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498" cy="123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C73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noProof/>
          <w:lang w:eastAsia="de-DE"/>
        </w:rPr>
        <w:drawing>
          <wp:inline distT="0" distB="0" distL="0" distR="0" wp14:anchorId="4739AA9D" wp14:editId="0A531AB6">
            <wp:extent cx="990600" cy="12287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ment schwarz Auss Berstadt 2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660" cy="12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A70C73">
        <w:rPr>
          <w:b/>
        </w:rPr>
        <w:t xml:space="preserve"> </w:t>
      </w:r>
      <w:r>
        <w:rPr>
          <w:b/>
          <w:noProof/>
          <w:lang w:eastAsia="de-DE"/>
        </w:rPr>
        <w:drawing>
          <wp:inline distT="0" distB="0" distL="0" distR="0" wp14:anchorId="22B8BDC0" wp14:editId="2454467E">
            <wp:extent cx="952500" cy="1236340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ment weiss Berstadt 20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904" cy="123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C73" w:rsidRDefault="00A70C73" w:rsidP="00C07437">
      <w:pPr>
        <w:spacing w:after="0"/>
        <w:ind w:left="0" w:firstLine="0"/>
        <w:rPr>
          <w:b/>
        </w:rPr>
      </w:pPr>
    </w:p>
    <w:p w:rsidR="00A70C73" w:rsidRDefault="00A70C73" w:rsidP="00A70C73">
      <w:pPr>
        <w:spacing w:after="0"/>
        <w:ind w:left="0" w:firstLine="0"/>
        <w:jc w:val="center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2181225" cy="1635861"/>
            <wp:effectExtent l="0" t="0" r="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mente Konfi-Gruppe Berstadt 20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176" cy="163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C73" w:rsidRDefault="00A70C73" w:rsidP="00A70C73">
      <w:pPr>
        <w:spacing w:after="0"/>
        <w:ind w:left="0" w:firstLine="0"/>
        <w:rPr>
          <w:b/>
        </w:rPr>
      </w:pPr>
    </w:p>
    <w:p w:rsidR="00A70C73" w:rsidRDefault="00A70C73" w:rsidP="00A70C73">
      <w:pPr>
        <w:spacing w:after="0"/>
        <w:ind w:left="0" w:firstLine="0"/>
      </w:pPr>
      <w:r w:rsidRPr="007C3733">
        <w:t xml:space="preserve">Eine erlebnisreiche Entdeckungsreise durch </w:t>
      </w:r>
      <w:r w:rsidR="000871A9" w:rsidRPr="007C3733">
        <w:t>d</w:t>
      </w:r>
      <w:r w:rsidR="00573E75">
        <w:t>as</w:t>
      </w:r>
      <w:r w:rsidR="000871A9" w:rsidRPr="007C3733">
        <w:t xml:space="preserve"> Kirchen</w:t>
      </w:r>
      <w:r w:rsidR="00573E75">
        <w:t>jahr</w:t>
      </w:r>
      <w:r w:rsidR="000871A9" w:rsidRPr="007C3733">
        <w:t xml:space="preserve"> unternahmen </w:t>
      </w:r>
      <w:r w:rsidR="007C3733" w:rsidRPr="007C3733">
        <w:t xml:space="preserve">acht Konfirmandinnen </w:t>
      </w:r>
      <w:r w:rsidR="00D35736">
        <w:t xml:space="preserve">aus der Gemeinde </w:t>
      </w:r>
      <w:proofErr w:type="spellStart"/>
      <w:r w:rsidR="00D35736">
        <w:t>Berstadt</w:t>
      </w:r>
      <w:proofErr w:type="spellEnd"/>
      <w:r w:rsidR="00D35736">
        <w:t xml:space="preserve"> </w:t>
      </w:r>
      <w:r w:rsidR="00573E75">
        <w:t xml:space="preserve">zusammen </w:t>
      </w:r>
      <w:r w:rsidR="00D35736">
        <w:t xml:space="preserve">mit </w:t>
      </w:r>
      <w:r w:rsidR="00573E75">
        <w:t xml:space="preserve"> </w:t>
      </w:r>
      <w:r w:rsidR="00D35736">
        <w:t xml:space="preserve">Pfarrerin Kerstin Tonn und </w:t>
      </w:r>
      <w:r w:rsidR="00573E75">
        <w:t>Kirchenvorsteherin Astrid Möller-</w:t>
      </w:r>
      <w:proofErr w:type="spellStart"/>
      <w:r w:rsidR="00573E75">
        <w:t>Selling</w:t>
      </w:r>
      <w:proofErr w:type="spellEnd"/>
      <w:r w:rsidR="00573E75">
        <w:t xml:space="preserve"> bei einem </w:t>
      </w:r>
      <w:proofErr w:type="spellStart"/>
      <w:r w:rsidR="00573E75">
        <w:t>Konfi</w:t>
      </w:r>
      <w:proofErr w:type="spellEnd"/>
      <w:r w:rsidR="00573E75">
        <w:t xml:space="preserve">-Wochenende. In sechs Stationen </w:t>
      </w:r>
      <w:r w:rsidR="007740E7">
        <w:t>konnten</w:t>
      </w:r>
      <w:r w:rsidR="00573E75">
        <w:t xml:space="preserve"> sie heraus</w:t>
      </w:r>
      <w:r w:rsidR="007740E7">
        <w:t>finden</w:t>
      </w:r>
      <w:r w:rsidR="00573E75">
        <w:t xml:space="preserve">, was es mit den Festen des kirchlichen Jahreskreislaufs auf sich hat. </w:t>
      </w:r>
      <w:r w:rsidR="007740E7">
        <w:t xml:space="preserve">Sie probierten wie Weihnachten schmeckt, </w:t>
      </w:r>
      <w:r w:rsidR="00BA7DD6">
        <w:t>er</w:t>
      </w:r>
      <w:r w:rsidR="00C74829">
        <w:t>lebten</w:t>
      </w:r>
      <w:r w:rsidR="00BA7DD6">
        <w:t xml:space="preserve"> die Bitternis des Karfreitags, hörten wie das Ei zum Osterei wurde, </w:t>
      </w:r>
      <w:r w:rsidR="00C74829">
        <w:t>spürten</w:t>
      </w:r>
      <w:r w:rsidR="00BA7DD6">
        <w:t xml:space="preserve"> nach wie Gottes Geist neuen Mut weckt, </w:t>
      </w:r>
      <w:r w:rsidR="00C74829">
        <w:t xml:space="preserve">erfuhren wie Schuld verbrennt und Gottes Schöpfungskraft Neues zum Wachsen bringt. </w:t>
      </w:r>
      <w:r w:rsidR="007740E7">
        <w:t>Und</w:t>
      </w:r>
      <w:r w:rsidR="00A2452B">
        <w:t xml:space="preserve"> d</w:t>
      </w:r>
      <w:r w:rsidR="007740E7">
        <w:t xml:space="preserve">ie </w:t>
      </w:r>
      <w:r w:rsidR="00A2452B">
        <w:t xml:space="preserve">Konfirmandinnen </w:t>
      </w:r>
      <w:r w:rsidR="007740E7">
        <w:t>brachten auch etwas mit nach Hause: schön ge</w:t>
      </w:r>
      <w:r w:rsidR="003765CE">
        <w:t>staltete</w:t>
      </w:r>
      <w:r w:rsidR="007740E7">
        <w:t xml:space="preserve"> große Tücher, die in der Kirche den Altar schmücken</w:t>
      </w:r>
      <w:r w:rsidR="00A2452B">
        <w:t>; Paramente im kirchlichen Sprachgebrauch</w:t>
      </w:r>
      <w:r w:rsidR="007740E7">
        <w:t xml:space="preserve">. Ihre Farben und Motive </w:t>
      </w:r>
      <w:r w:rsidR="00767113">
        <w:t xml:space="preserve">gestalteten die Jugendlichen mit viel Einfallsreichtum </w:t>
      </w:r>
      <w:r w:rsidR="007740E7">
        <w:t>passen</w:t>
      </w:r>
      <w:r w:rsidR="00767113">
        <w:t>d</w:t>
      </w:r>
      <w:r w:rsidR="007740E7">
        <w:t xml:space="preserve"> zu den Zeiten des Kirchenjahres: rot für das Feuer von Gottes Geist zu Pfingsten und kirchlichen Festen wie der Konfirmation, grün für Gottes Schöpfungskraft </w:t>
      </w:r>
      <w:r w:rsidR="00767113">
        <w:t xml:space="preserve">und die Dreieinigkeit </w:t>
      </w:r>
      <w:r w:rsidR="007740E7">
        <w:t xml:space="preserve">,  </w:t>
      </w:r>
      <w:r w:rsidR="00A2452B">
        <w:t xml:space="preserve">violett für Buße in der Passions- und Adventszeit, schwarz für den Karfreitag und weiß für die Christusfeste Weihnachten und Ostern. </w:t>
      </w:r>
      <w:r w:rsidR="003765CE">
        <w:t xml:space="preserve">– Mit selbst verfassten Erläuterungen </w:t>
      </w:r>
      <w:r w:rsidR="00767113">
        <w:t xml:space="preserve">präsentierten </w:t>
      </w:r>
      <w:r w:rsidR="003765CE">
        <w:t xml:space="preserve">die Konfirmandinnen dann beim Vorstellungsgottesdienst ihre Werke </w:t>
      </w:r>
      <w:r w:rsidR="00620C14">
        <w:t xml:space="preserve">und führten so die </w:t>
      </w:r>
      <w:r w:rsidR="00767113">
        <w:t>Gemeinde</w:t>
      </w:r>
      <w:r w:rsidR="00620C14">
        <w:t xml:space="preserve"> durch das Kirchenjahr.  Die </w:t>
      </w:r>
      <w:r w:rsidR="003346D9">
        <w:t xml:space="preserve">Paramente zeigen nun in der </w:t>
      </w:r>
      <w:proofErr w:type="spellStart"/>
      <w:r w:rsidR="003346D9">
        <w:t>Berstädter</w:t>
      </w:r>
      <w:proofErr w:type="spellEnd"/>
      <w:r w:rsidR="003346D9">
        <w:t xml:space="preserve"> Kirche jeden Sonntag an, in welcher Zeit des Kirchenjahres  wir uns befinden.</w:t>
      </w:r>
    </w:p>
    <w:p w:rsidR="003346D9" w:rsidRDefault="003346D9" w:rsidP="00A70C73">
      <w:pPr>
        <w:spacing w:after="0"/>
        <w:ind w:left="0" w:firstLine="0"/>
      </w:pPr>
    </w:p>
    <w:p w:rsidR="003346D9" w:rsidRPr="007C3733" w:rsidRDefault="003346D9" w:rsidP="00A70C73">
      <w:pPr>
        <w:spacing w:after="0"/>
        <w:ind w:left="0" w:firstLine="0"/>
      </w:pPr>
      <w:r>
        <w:t xml:space="preserve">Der KA-Entwurf zum Kirchenjahr mit weiteren Fotos, die den Entstehungsprozess der Bilder verdeutlichen </w:t>
      </w:r>
      <w:bookmarkStart w:id="0" w:name="_GoBack"/>
      <w:bookmarkEnd w:id="0"/>
      <w:r>
        <w:t>ist unter „Materialien“ im Themenregister zu finden.</w:t>
      </w:r>
    </w:p>
    <w:sectPr w:rsidR="003346D9" w:rsidRPr="007C3733" w:rsidSect="00D16536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37"/>
    <w:rsid w:val="000871A9"/>
    <w:rsid w:val="00170254"/>
    <w:rsid w:val="003346D9"/>
    <w:rsid w:val="003765CE"/>
    <w:rsid w:val="00414D28"/>
    <w:rsid w:val="00573E75"/>
    <w:rsid w:val="00620C14"/>
    <w:rsid w:val="00767113"/>
    <w:rsid w:val="007740E7"/>
    <w:rsid w:val="007C3733"/>
    <w:rsid w:val="00A2452B"/>
    <w:rsid w:val="00A70C73"/>
    <w:rsid w:val="00B44404"/>
    <w:rsid w:val="00BA7DD6"/>
    <w:rsid w:val="00C07437"/>
    <w:rsid w:val="00C74829"/>
    <w:rsid w:val="00D16536"/>
    <w:rsid w:val="00D3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216ED7D328354FBE0C6B7C502DA20B" ma:contentTypeVersion="1" ma:contentTypeDescription="Ein neues Dokument erstellen." ma:contentTypeScope="" ma:versionID="c4f2a9b29ff0e94cd4a1cee17361e212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FQENHAJUXFP4-1792073101-1671</_dlc_DocId>
    <_dlc_DocIdUrl xmlns="49dba519-dfa3-43e0-9cb3-83f4fce6e253">
      <Url>http://intranet/bereiche/RPI/RPI_Gesamt/Konfirmandenarbeit/_layouts/15/DocIdRedir.aspx?ID=FQENHAJUXFP4-1792073101-1671</Url>
      <Description>FQENHAJUXFP4-1792073101-1671</Description>
    </_dlc_DocIdUrl>
  </documentManagement>
</p:properties>
</file>

<file path=customXml/itemProps1.xml><?xml version="1.0" encoding="utf-8"?>
<ds:datastoreItem xmlns:ds="http://schemas.openxmlformats.org/officeDocument/2006/customXml" ds:itemID="{C1E4003D-9BBD-4F7D-8EC9-71C1FF09A7CD}"/>
</file>

<file path=customXml/itemProps2.xml><?xml version="1.0" encoding="utf-8"?>
<ds:datastoreItem xmlns:ds="http://schemas.openxmlformats.org/officeDocument/2006/customXml" ds:itemID="{DFDACE8E-0090-4A9A-AA5C-1742692C6C48}"/>
</file>

<file path=customXml/itemProps3.xml><?xml version="1.0" encoding="utf-8"?>
<ds:datastoreItem xmlns:ds="http://schemas.openxmlformats.org/officeDocument/2006/customXml" ds:itemID="{82BB48F6-BC6E-4C2A-B8AD-2900AF6E457A}"/>
</file>

<file path=customXml/itemProps4.xml><?xml version="1.0" encoding="utf-8"?>
<ds:datastoreItem xmlns:ds="http://schemas.openxmlformats.org/officeDocument/2006/customXml" ds:itemID="{149C1400-E435-4C95-BA90-2A986CB85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ka-projekt-paramente--kirchenjahr-berstadt</dc:title>
  <dc:creator>Knoche, Andrea</dc:creator>
  <cp:lastModifiedBy>Knoche, Andrea</cp:lastModifiedBy>
  <cp:revision>2</cp:revision>
  <dcterms:created xsi:type="dcterms:W3CDTF">2013-04-17T10:29:00Z</dcterms:created>
  <dcterms:modified xsi:type="dcterms:W3CDTF">2013-07-03T10:09:00Z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0x0101005A216ED7D328354FBE0C6B7C502DA20B</vt:lpwstr>
  </property>
  <property fmtid="{D5CDD505-2E9C-101B-9397-08002B2CF9AE}" pid="3" name="_dlc_DocIdItemGuid">
    <vt:lpwstr>bef5632b-f29a-4d28-9504-14d5c84fbc6d</vt:lpwstr>
  </property>
</Properties>
</file>