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BDB" w:rsidRDefault="00926BDB" w:rsidP="00935B42">
      <w:pPr>
        <w:widowControl w:val="0"/>
        <w:suppressAutoHyphens/>
        <w:rPr>
          <w:rFonts w:asciiTheme="minorHAnsi" w:eastAsia="Georgia" w:hAnsiTheme="minorHAnsi"/>
          <w:color w:val="000000"/>
          <w:sz w:val="18"/>
          <w:szCs w:val="16"/>
          <w:u w:val="single"/>
          <w:lang w:eastAsia="ar-SA"/>
        </w:rPr>
      </w:pPr>
      <w:bookmarkStart w:id="0" w:name="_GoBack"/>
      <w:bookmarkEnd w:id="0"/>
      <w:r>
        <w:rPr>
          <w:noProof/>
        </w:rPr>
        <w:drawing>
          <wp:anchor distT="0" distB="0" distL="114300" distR="114300" simplePos="0" relativeHeight="251662336" behindDoc="0" locked="0" layoutInCell="1" allowOverlap="1" wp14:anchorId="6FE37284" wp14:editId="03AD31A3">
            <wp:simplePos x="0" y="0"/>
            <wp:positionH relativeFrom="column">
              <wp:align>right</wp:align>
            </wp:positionH>
            <wp:positionV relativeFrom="paragraph">
              <wp:align>top</wp:align>
            </wp:positionV>
            <wp:extent cx="3241675" cy="95059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950595"/>
                    </a:xfrm>
                    <a:prstGeom prst="rect">
                      <a:avLst/>
                    </a:prstGeom>
                    <a:noFill/>
                    <a:ln>
                      <a:noFill/>
                    </a:ln>
                  </pic:spPr>
                </pic:pic>
              </a:graphicData>
            </a:graphic>
          </wp:anchor>
        </w:drawing>
      </w:r>
      <w:r w:rsidR="00935B42">
        <w:rPr>
          <w:rFonts w:asciiTheme="minorHAnsi" w:eastAsia="Georgia" w:hAnsiTheme="minorHAnsi"/>
          <w:color w:val="000000"/>
          <w:sz w:val="18"/>
          <w:szCs w:val="16"/>
          <w:u w:val="single"/>
          <w:lang w:eastAsia="ar-SA"/>
        </w:rPr>
        <w:br w:type="textWrapping" w:clear="all"/>
      </w:r>
    </w:p>
    <w:p w:rsidR="000B6064" w:rsidRDefault="000B6064" w:rsidP="000B6064">
      <w:pPr>
        <w:widowControl w:val="0"/>
        <w:pBdr>
          <w:bottom w:val="single" w:sz="4" w:space="1" w:color="auto"/>
        </w:pBdr>
        <w:suppressAutoHyphens/>
      </w:pPr>
    </w:p>
    <w:p w:rsidR="000B6064" w:rsidRDefault="000B6064" w:rsidP="000B6064">
      <w:r>
        <w:rPr>
          <w:noProof/>
        </w:rPr>
        <mc:AlternateContent>
          <mc:Choice Requires="wps">
            <w:drawing>
              <wp:anchor distT="71120" distB="122555" distL="71120" distR="71120" simplePos="0" relativeHeight="251659264" behindDoc="0" locked="0" layoutInCell="1" allowOverlap="1" wp14:anchorId="53BBDC57" wp14:editId="53BBDC58">
                <wp:simplePos x="0" y="0"/>
                <wp:positionH relativeFrom="page">
                  <wp:posOffset>5414645</wp:posOffset>
                </wp:positionH>
                <wp:positionV relativeFrom="paragraph">
                  <wp:posOffset>78740</wp:posOffset>
                </wp:positionV>
                <wp:extent cx="1466850" cy="492760"/>
                <wp:effectExtent l="0" t="0" r="0" b="0"/>
                <wp:wrapSquare wrapText="larges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92760"/>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D58" w:rsidRDefault="00926BDB" w:rsidP="00530D58">
                            <w:pPr>
                              <w:pStyle w:val="Framecontents"/>
                              <w:widowControl/>
                              <w:spacing w:after="40" w:line="240" w:lineRule="auto"/>
                              <w:rPr>
                                <w:rFonts w:asciiTheme="minorHAnsi" w:eastAsia="Georgia" w:hAnsiTheme="minorHAnsi" w:cs="Times New Roman"/>
                                <w:sz w:val="16"/>
                                <w:szCs w:val="14"/>
                              </w:rPr>
                            </w:pPr>
                            <w:r>
                              <w:rPr>
                                <w:rFonts w:asciiTheme="minorHAnsi" w:eastAsia="Georgia" w:hAnsiTheme="minorHAnsi" w:cs="Times New Roman"/>
                                <w:sz w:val="16"/>
                                <w:szCs w:val="14"/>
                              </w:rPr>
                              <w:t xml:space="preserve">Telefon </w:t>
                            </w:r>
                            <w:r w:rsidR="00E204B8">
                              <w:rPr>
                                <w:rFonts w:asciiTheme="minorHAnsi" w:eastAsia="Georgia" w:hAnsiTheme="minorHAnsi" w:cs="Times New Roman"/>
                                <w:sz w:val="16"/>
                                <w:szCs w:val="14"/>
                              </w:rPr>
                              <w:t>06421 969-100</w:t>
                            </w:r>
                          </w:p>
                          <w:p w:rsidR="00530D58" w:rsidRDefault="00E204B8" w:rsidP="000B6064">
                            <w:pPr>
                              <w:pStyle w:val="Framecontents"/>
                              <w:widowControl/>
                              <w:spacing w:after="40" w:line="240" w:lineRule="auto"/>
                              <w:rPr>
                                <w:rFonts w:asciiTheme="minorHAnsi" w:eastAsia="Georgia" w:hAnsiTheme="minorHAnsi" w:cs="Times New Roman"/>
                                <w:sz w:val="16"/>
                                <w:szCs w:val="14"/>
                              </w:rPr>
                            </w:pPr>
                            <w:r>
                              <w:rPr>
                                <w:rFonts w:asciiTheme="minorHAnsi" w:eastAsia="Georgia" w:hAnsiTheme="minorHAnsi" w:cs="Times New Roman"/>
                                <w:sz w:val="16"/>
                                <w:szCs w:val="14"/>
                              </w:rPr>
                              <w:t>Telefax 06421 969-120</w:t>
                            </w:r>
                          </w:p>
                          <w:p w:rsidR="00530D58" w:rsidRDefault="00530D58" w:rsidP="00530D58">
                            <w:pPr>
                              <w:pStyle w:val="Framecontents"/>
                              <w:widowControl/>
                              <w:spacing w:before="40" w:after="0" w:line="240" w:lineRule="auto"/>
                              <w:rPr>
                                <w:rFonts w:asciiTheme="minorHAnsi" w:eastAsia="Georgia" w:hAnsiTheme="minorHAnsi" w:cs="Times New Roman"/>
                                <w:color w:val="0000FF"/>
                                <w:sz w:val="16"/>
                                <w:szCs w:val="14"/>
                              </w:rPr>
                            </w:pPr>
                            <w:r>
                              <w:rPr>
                                <w:rFonts w:asciiTheme="minorHAnsi" w:eastAsia="Georgia" w:hAnsiTheme="minorHAnsi" w:cs="Times New Roman"/>
                                <w:color w:val="0000FF"/>
                                <w:sz w:val="16"/>
                                <w:szCs w:val="14"/>
                              </w:rPr>
                              <w:t>www.</w:t>
                            </w:r>
                            <w:r w:rsidR="004D01D8">
                              <w:rPr>
                                <w:rFonts w:asciiTheme="minorHAnsi" w:eastAsia="Georgia" w:hAnsiTheme="minorHAnsi" w:cs="Times New Roman"/>
                                <w:color w:val="0000FF"/>
                                <w:sz w:val="16"/>
                                <w:szCs w:val="14"/>
                              </w:rPr>
                              <w:t>rp</w:t>
                            </w:r>
                            <w:r>
                              <w:rPr>
                                <w:rFonts w:asciiTheme="minorHAnsi" w:eastAsia="Georgia" w:hAnsiTheme="minorHAnsi" w:cs="Times New Roman"/>
                                <w:color w:val="0000FF"/>
                                <w:sz w:val="16"/>
                                <w:szCs w:val="14"/>
                              </w:rPr>
                              <w:t>i-</w:t>
                            </w:r>
                            <w:r w:rsidR="004D01D8">
                              <w:rPr>
                                <w:rFonts w:asciiTheme="minorHAnsi" w:eastAsia="Georgia" w:hAnsiTheme="minorHAnsi" w:cs="Times New Roman"/>
                                <w:color w:val="0000FF"/>
                                <w:sz w:val="16"/>
                                <w:szCs w:val="14"/>
                              </w:rPr>
                              <w:t>ekkw-ekhn</w:t>
                            </w:r>
                            <w:r>
                              <w:rPr>
                                <w:rFonts w:asciiTheme="minorHAnsi" w:eastAsia="Georgia" w:hAnsiTheme="minorHAnsi" w:cs="Times New Roman"/>
                                <w:color w:val="0000FF"/>
                                <w:sz w:val="16"/>
                                <w:szCs w:val="14"/>
                              </w:rPr>
                              <w:t>.de</w:t>
                            </w:r>
                          </w:p>
                          <w:p w:rsidR="00530D58" w:rsidRDefault="00530D58" w:rsidP="00530D58">
                            <w:pPr>
                              <w:pStyle w:val="Framecontents"/>
                              <w:widowControl/>
                              <w:spacing w:line="240" w:lineRule="auto"/>
                              <w:rPr>
                                <w:rFonts w:asciiTheme="minorHAnsi" w:hAnsiTheme="minorHAnsi"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BDC57" id="_x0000_t202" coordsize="21600,21600" o:spt="202" path="m,l,21600r21600,l21600,xe">
                <v:stroke joinstyle="miter"/>
                <v:path gradientshapeok="t" o:connecttype="rect"/>
              </v:shapetype>
              <v:shape id="Textfeld 2" o:spid="_x0000_s1026" type="#_x0000_t202" style="position:absolute;margin-left:426.35pt;margin-top:6.2pt;width:115.5pt;height:38.8pt;z-index:251659264;visibility:visible;mso-wrap-style:square;mso-width-percent:0;mso-height-percent:0;mso-wrap-distance-left:5.6pt;mso-wrap-distance-top:5.6pt;mso-wrap-distance-right:5.6pt;mso-wrap-distance-bottom:9.6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" stroked="f">
                <v:fill opacity="0"/>
                <v:textbox inset="0,0,0,0">
                  <w:txbxContent>
                    <w:p w:rsidR="00530D58" w:rsidRDefault="00926BDB" w:rsidP="00530D58">
                      <w:pPr>
                        <w:pStyle w:val="Framecontents"/>
                        <w:widowControl/>
                        <w:spacing w:after="40" w:line="240" w:lineRule="auto"/>
                        <w:rPr>
                          <w:rFonts w:asciiTheme="minorHAnsi" w:eastAsia="Georgia" w:hAnsiTheme="minorHAnsi" w:cs="Times New Roman"/>
                          <w:sz w:val="16"/>
                          <w:szCs w:val="14"/>
                        </w:rPr>
                      </w:pPr>
                      <w:r>
                        <w:rPr>
                          <w:rFonts w:asciiTheme="minorHAnsi" w:eastAsia="Georgia" w:hAnsiTheme="minorHAnsi" w:cs="Times New Roman"/>
                          <w:sz w:val="16"/>
                          <w:szCs w:val="14"/>
                        </w:rPr>
                        <w:t xml:space="preserve">Telefon </w:t>
                      </w:r>
                      <w:r w:rsidR="00E204B8">
                        <w:rPr>
                          <w:rFonts w:asciiTheme="minorHAnsi" w:eastAsia="Georgia" w:hAnsiTheme="minorHAnsi" w:cs="Times New Roman"/>
                          <w:sz w:val="16"/>
                          <w:szCs w:val="14"/>
                        </w:rPr>
                        <w:t>06421 969-100</w:t>
                      </w:r>
                    </w:p>
                    <w:p w:rsidR="00530D58" w:rsidRDefault="00E204B8" w:rsidP="000B6064">
                      <w:pPr>
                        <w:pStyle w:val="Framecontents"/>
                        <w:widowControl/>
                        <w:spacing w:after="40" w:line="240" w:lineRule="auto"/>
                        <w:rPr>
                          <w:rFonts w:asciiTheme="minorHAnsi" w:eastAsia="Georgia" w:hAnsiTheme="minorHAnsi" w:cs="Times New Roman"/>
                          <w:sz w:val="16"/>
                          <w:szCs w:val="14"/>
                        </w:rPr>
                      </w:pPr>
                      <w:r>
                        <w:rPr>
                          <w:rFonts w:asciiTheme="minorHAnsi" w:eastAsia="Georgia" w:hAnsiTheme="minorHAnsi" w:cs="Times New Roman"/>
                          <w:sz w:val="16"/>
                          <w:szCs w:val="14"/>
                        </w:rPr>
                        <w:t>Telefax 06421 969-120</w:t>
                      </w:r>
                    </w:p>
                    <w:p w:rsidR="00530D58" w:rsidRDefault="00530D58" w:rsidP="00530D58">
                      <w:pPr>
                        <w:pStyle w:val="Framecontents"/>
                        <w:widowControl/>
                        <w:spacing w:before="40" w:after="0" w:line="240" w:lineRule="auto"/>
                        <w:rPr>
                          <w:rFonts w:asciiTheme="minorHAnsi" w:eastAsia="Georgia" w:hAnsiTheme="minorHAnsi" w:cs="Times New Roman"/>
                          <w:color w:val="0000FF"/>
                          <w:sz w:val="16"/>
                          <w:szCs w:val="14"/>
                        </w:rPr>
                      </w:pPr>
                      <w:r>
                        <w:rPr>
                          <w:rFonts w:asciiTheme="minorHAnsi" w:eastAsia="Georgia" w:hAnsiTheme="minorHAnsi" w:cs="Times New Roman"/>
                          <w:color w:val="0000FF"/>
                          <w:sz w:val="16"/>
                          <w:szCs w:val="14"/>
                        </w:rPr>
                        <w:t>www.</w:t>
                      </w:r>
                      <w:r w:rsidR="004D01D8">
                        <w:rPr>
                          <w:rFonts w:asciiTheme="minorHAnsi" w:eastAsia="Georgia" w:hAnsiTheme="minorHAnsi" w:cs="Times New Roman"/>
                          <w:color w:val="0000FF"/>
                          <w:sz w:val="16"/>
                          <w:szCs w:val="14"/>
                        </w:rPr>
                        <w:t>rp</w:t>
                      </w:r>
                      <w:r>
                        <w:rPr>
                          <w:rFonts w:asciiTheme="minorHAnsi" w:eastAsia="Georgia" w:hAnsiTheme="minorHAnsi" w:cs="Times New Roman"/>
                          <w:color w:val="0000FF"/>
                          <w:sz w:val="16"/>
                          <w:szCs w:val="14"/>
                        </w:rPr>
                        <w:t>i-</w:t>
                      </w:r>
                      <w:r w:rsidR="004D01D8">
                        <w:rPr>
                          <w:rFonts w:asciiTheme="minorHAnsi" w:eastAsia="Georgia" w:hAnsiTheme="minorHAnsi" w:cs="Times New Roman"/>
                          <w:color w:val="0000FF"/>
                          <w:sz w:val="16"/>
                          <w:szCs w:val="14"/>
                        </w:rPr>
                        <w:t>ekkw-ekhn</w:t>
                      </w:r>
                      <w:r>
                        <w:rPr>
                          <w:rFonts w:asciiTheme="minorHAnsi" w:eastAsia="Georgia" w:hAnsiTheme="minorHAnsi" w:cs="Times New Roman"/>
                          <w:color w:val="0000FF"/>
                          <w:sz w:val="16"/>
                          <w:szCs w:val="14"/>
                        </w:rPr>
                        <w:t>.de</w:t>
                      </w:r>
                    </w:p>
                    <w:p w:rsidR="00530D58" w:rsidRDefault="00530D58" w:rsidP="00530D58">
                      <w:pPr>
                        <w:pStyle w:val="Framecontents"/>
                        <w:widowControl/>
                        <w:spacing w:line="240" w:lineRule="auto"/>
                        <w:rPr>
                          <w:rFonts w:asciiTheme="minorHAnsi" w:hAnsiTheme="minorHAnsi" w:cs="Times New Roman"/>
                          <w:sz w:val="16"/>
                          <w:szCs w:val="16"/>
                        </w:rPr>
                      </w:pPr>
                    </w:p>
                  </w:txbxContent>
                </v:textbox>
                <w10:wrap type="square" side="largest" anchorx="page"/>
              </v:shape>
            </w:pict>
          </mc:Fallback>
        </mc:AlternateContent>
      </w:r>
    </w:p>
    <w:p w:rsidR="000B6064" w:rsidRDefault="000B6064" w:rsidP="000B6064"/>
    <w:p w:rsidR="00096620" w:rsidRDefault="00096620" w:rsidP="000B6064"/>
    <w:p w:rsidR="00096620" w:rsidRDefault="00096620" w:rsidP="000B6064"/>
    <w:p w:rsidR="000B6064" w:rsidRPr="00096620" w:rsidRDefault="000B6064" w:rsidP="00096620">
      <w:pPr>
        <w:jc w:val="right"/>
        <w:rPr>
          <w:sz w:val="18"/>
          <w:szCs w:val="18"/>
        </w:rPr>
      </w:pPr>
      <w:r w:rsidRPr="00096620">
        <w:rPr>
          <w:sz w:val="18"/>
          <w:szCs w:val="18"/>
        </w:rPr>
        <w:t>Darmstadt / Kassel im November 2018</w:t>
      </w:r>
    </w:p>
    <w:p w:rsidR="00096620" w:rsidRDefault="00096620" w:rsidP="000B6064">
      <w:pPr>
        <w:rPr>
          <w:rFonts w:ascii="Arial" w:hAnsi="Arial" w:cs="Arial"/>
          <w:sz w:val="20"/>
          <w:szCs w:val="20"/>
        </w:rPr>
      </w:pPr>
    </w:p>
    <w:p w:rsidR="00096620" w:rsidRPr="00096620" w:rsidRDefault="00096620" w:rsidP="000B6064">
      <w:pPr>
        <w:rPr>
          <w:rFonts w:ascii="Arial" w:hAnsi="Arial" w:cs="Arial"/>
          <w:sz w:val="18"/>
          <w:szCs w:val="18"/>
        </w:rPr>
      </w:pPr>
    </w:p>
    <w:p w:rsidR="000B6064" w:rsidRPr="00096620" w:rsidRDefault="000B6064" w:rsidP="000B6064">
      <w:pPr>
        <w:rPr>
          <w:rFonts w:ascii="Arial" w:hAnsi="Arial" w:cs="Arial"/>
          <w:sz w:val="18"/>
          <w:szCs w:val="18"/>
        </w:rPr>
      </w:pPr>
      <w:r w:rsidRPr="00096620">
        <w:rPr>
          <w:rFonts w:ascii="Arial" w:hAnsi="Arial" w:cs="Arial"/>
          <w:sz w:val="18"/>
          <w:szCs w:val="18"/>
        </w:rPr>
        <w:t xml:space="preserve">Liebe Kolleginnen und Kollegen, </w:t>
      </w:r>
    </w:p>
    <w:p w:rsidR="000B6064" w:rsidRPr="00096620" w:rsidRDefault="000B6064" w:rsidP="00096620">
      <w:pPr>
        <w:rPr>
          <w:rFonts w:ascii="Arial" w:hAnsi="Arial" w:cs="Arial"/>
          <w:sz w:val="18"/>
          <w:szCs w:val="18"/>
        </w:rPr>
      </w:pPr>
    </w:p>
    <w:p w:rsidR="000B6064" w:rsidRPr="00096620" w:rsidRDefault="000B6064" w:rsidP="00096620">
      <w:pPr>
        <w:spacing w:line="260" w:lineRule="exact"/>
        <w:rPr>
          <w:rFonts w:ascii="Arial" w:hAnsi="Arial" w:cs="Arial"/>
          <w:sz w:val="18"/>
          <w:szCs w:val="18"/>
        </w:rPr>
      </w:pPr>
      <w:r w:rsidRPr="00096620">
        <w:rPr>
          <w:rFonts w:ascii="Arial" w:hAnsi="Arial" w:cs="Arial"/>
          <w:sz w:val="18"/>
          <w:szCs w:val="18"/>
        </w:rPr>
        <w:t>die Ihnen vorliegende Broschüre ist aus einem gemeinsamen Projekt „Religionsunterricht in konfessioneller Kooperation" entstanden, das von der Schulabteilung des Bischöflichen Generalvikariates des Bistums Fulda und des Religionspädagogischen Institutes der EKKW und der EKHN verantwortet wurde. An diesem Projekt nahmen im Zeitraum von 2016 bis 2018 vier Schulen in Nordhessen teil: die Anne-Frank-Schule Eschwege, die Jakob-Grimm-Schule Rotenburg/Fulda, die Marie-Durand-Schule Bad Karlshafen und die Söhre-Schule Lohfelden.</w:t>
      </w:r>
      <w:r w:rsidR="00096620" w:rsidRPr="00096620">
        <w:rPr>
          <w:rFonts w:ascii="Arial" w:hAnsi="Arial" w:cs="Arial"/>
          <w:sz w:val="18"/>
          <w:szCs w:val="18"/>
        </w:rPr>
        <w:br/>
      </w:r>
    </w:p>
    <w:p w:rsidR="000B6064" w:rsidRPr="00096620" w:rsidRDefault="000B6064" w:rsidP="00096620">
      <w:pPr>
        <w:spacing w:line="260" w:lineRule="exact"/>
        <w:rPr>
          <w:rFonts w:ascii="Arial" w:hAnsi="Arial" w:cs="Arial"/>
          <w:sz w:val="18"/>
          <w:szCs w:val="18"/>
        </w:rPr>
      </w:pPr>
      <w:r w:rsidRPr="00096620">
        <w:rPr>
          <w:rFonts w:ascii="Arial" w:hAnsi="Arial" w:cs="Arial"/>
          <w:sz w:val="18"/>
          <w:szCs w:val="18"/>
        </w:rPr>
        <w:t>Zurzeit sind die rechtlichen Voraussetzungen zur konfessionellen Kooperation noch nicht geschaffen. Damit wir aber eine Vorstellung von den Chancen und Herausforderungen derselben bekommen, haben evangelische und katholische Religionslehrkräfte in diesem Projekt zwei Jahre lang intensiv am Thema „Religionsunterricht in konfessioneller Kooperation“ gearbeitet. In dieser Zeit wurden schulinterne Fachcurricula gemeinsam erarbeitet sowie Unterrichtseinheiten geplant und durchgeführt. Daneben gab es viele engagierte Diskussionen zu Gemeinsamkeiten und Unterschieden zwischen den Konfessionen, zu persönlichen Erfahrungen mit Konfessionalität und zur Bedeutung des konfessionellen Religionsunterrichts.</w:t>
      </w:r>
    </w:p>
    <w:p w:rsidR="000B6064" w:rsidRPr="00096620" w:rsidRDefault="00096620" w:rsidP="00096620">
      <w:pPr>
        <w:pStyle w:val="Kommentartext"/>
        <w:spacing w:line="260" w:lineRule="exact"/>
        <w:rPr>
          <w:rFonts w:ascii="Arial" w:eastAsia="Times New Roman" w:hAnsi="Arial" w:cs="Arial"/>
          <w:sz w:val="18"/>
          <w:szCs w:val="18"/>
        </w:rPr>
      </w:pPr>
      <w:r w:rsidRPr="00096620">
        <w:rPr>
          <w:rFonts w:ascii="Arial" w:eastAsia="Times New Roman" w:hAnsi="Arial" w:cs="Arial"/>
          <w:sz w:val="18"/>
          <w:szCs w:val="18"/>
        </w:rPr>
        <w:br/>
      </w:r>
      <w:r w:rsidR="000B6064" w:rsidRPr="00096620">
        <w:rPr>
          <w:rFonts w:ascii="Arial" w:eastAsia="Times New Roman" w:hAnsi="Arial" w:cs="Arial"/>
          <w:sz w:val="18"/>
          <w:szCs w:val="18"/>
        </w:rPr>
        <w:t xml:space="preserve">Mit dieser Broschüre dokumentieren wir einige der fachdidaktischen Ergebnisse dieses gemeinsamen Projektes. Sie beinhaltet darüber hinaus weitere Materialien von Lehrkräften und Arbeitsgruppen aus den Regionen. </w:t>
      </w:r>
      <w:r w:rsidR="000B6064" w:rsidRPr="00096620">
        <w:rPr>
          <w:rFonts w:ascii="Arial" w:hAnsi="Arial" w:cs="Arial"/>
          <w:sz w:val="18"/>
          <w:szCs w:val="18"/>
        </w:rPr>
        <w:t xml:space="preserve">An den Unterrichtseinheiten lässt sich erkennen, was </w:t>
      </w:r>
      <w:r w:rsidR="000B6064" w:rsidRPr="00096620">
        <w:rPr>
          <w:rFonts w:ascii="Arial" w:eastAsia="Times New Roman" w:hAnsi="Arial" w:cs="Arial"/>
          <w:sz w:val="18"/>
          <w:szCs w:val="18"/>
        </w:rPr>
        <w:t>Religionsunterricht in konfessioneller Kooperation in seinen konkreten unterrichtlichen Vollzügen bedeuten kann und welcher Gewinn sich aus diesem dialogischen Lernen für den religiösen Lernprozess der Schülerinnen und Schüler herleiten lässt. Somit wird das, was in vielen konzeptionellen und politischen Gesprächs-runden über viele historische Stationen hinweg mittlerweile an gegenseitigem Verständnis und an Öffnung zwischen evangelischen Kirchen und katholischen Bistümern erreicht wurde, in seiner konkreten unterrichtlichen Gestalt sichtbar.</w:t>
      </w:r>
    </w:p>
    <w:p w:rsidR="000B6064" w:rsidRPr="00096620" w:rsidRDefault="000B6064" w:rsidP="00096620">
      <w:pPr>
        <w:pStyle w:val="Kommentartext"/>
        <w:spacing w:line="260" w:lineRule="exact"/>
        <w:rPr>
          <w:rFonts w:ascii="Arial" w:eastAsia="Times New Roman" w:hAnsi="Arial" w:cs="Arial"/>
          <w:sz w:val="18"/>
          <w:szCs w:val="18"/>
        </w:rPr>
      </w:pPr>
      <w:r w:rsidRPr="00096620">
        <w:rPr>
          <w:rFonts w:ascii="Arial" w:eastAsia="Times New Roman" w:hAnsi="Arial" w:cs="Arial"/>
          <w:sz w:val="18"/>
          <w:szCs w:val="18"/>
        </w:rPr>
        <w:t xml:space="preserve">Unabhängig von den Entstehungsbedingungen ist dieses Unterrichtsmaterial aber überall dort gewinnbringend einsetzbar, wo es darum geht, konfessionssensibel zu unterrichten. Etwa auch dort, wo der Religionsunterricht mit kirchlicher Genehmigung in gemischt-konfessionellen Lerngruppen gemäß dem Hessischen Erlass zum Religionsunterricht stattfindet und als konfessioneller Religionsunterricht nach Artikel 7 Absatz 3 GG entsprechend der Konfession der Lehrkraft erteilt wird. </w:t>
      </w:r>
      <w:r w:rsidRPr="00096620">
        <w:rPr>
          <w:rFonts w:ascii="Arial" w:eastAsia="Times New Roman" w:hAnsi="Arial" w:cs="Arial"/>
          <w:sz w:val="18"/>
          <w:szCs w:val="18"/>
        </w:rPr>
        <w:br/>
      </w:r>
      <w:r w:rsidRPr="00096620">
        <w:rPr>
          <w:rFonts w:ascii="Arial" w:eastAsia="Times New Roman" w:hAnsi="Arial" w:cs="Arial"/>
          <w:sz w:val="18"/>
          <w:szCs w:val="18"/>
        </w:rPr>
        <w:br/>
        <w:t>Aktuell wird zwischen den Kirchen verstärkt über konfessionell-kooperativen Religionsunterricht auf der Grundlage von Artikel 7 Absatz 3 GG beraten, um gemeinsam mit dem jeweiligen Bundesland die rechtlichen Grundlagen dafür zu schaffen. Die rechtlichen Voraussetzungen dazu sind noch nicht gegeben. Die Dokumentation dieses Projektes im vorliegenden Heft vermag aber durchaus zu illustrieren, dass dies auch eine besondere Form des konfessionellen Religionsunterrichts sein kann.</w:t>
      </w:r>
    </w:p>
    <w:p w:rsidR="00DE7A84" w:rsidRDefault="003A4003" w:rsidP="00096620">
      <w:pPr>
        <w:pStyle w:val="Kommentartext"/>
        <w:spacing w:line="260" w:lineRule="exact"/>
        <w:rPr>
          <w:rFonts w:ascii="Arial" w:eastAsia="Times New Roman" w:hAnsi="Arial" w:cs="Arial"/>
        </w:rPr>
      </w:pPr>
      <w:r>
        <w:rPr>
          <w:rFonts w:ascii="Arial" w:eastAsia="Times New Roman" w:hAnsi="Arial" w:cs="Arial"/>
          <w:noProof/>
        </w:rPr>
        <w:drawing>
          <wp:anchor distT="0" distB="0" distL="114300" distR="114300" simplePos="0" relativeHeight="251664384" behindDoc="0" locked="0" layoutInCell="1" allowOverlap="1" wp14:anchorId="6675565A">
            <wp:simplePos x="0" y="0"/>
            <wp:positionH relativeFrom="column">
              <wp:posOffset>3927424</wp:posOffset>
            </wp:positionH>
            <wp:positionV relativeFrom="paragraph">
              <wp:posOffset>216535</wp:posOffset>
            </wp:positionV>
            <wp:extent cx="1470355" cy="412867"/>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önke.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355" cy="412867"/>
                    </a:xfrm>
                    <a:prstGeom prst="rect">
                      <a:avLst/>
                    </a:prstGeom>
                  </pic:spPr>
                </pic:pic>
              </a:graphicData>
            </a:graphic>
            <wp14:sizeRelH relativeFrom="page">
              <wp14:pctWidth>0</wp14:pctWidth>
            </wp14:sizeRelH>
            <wp14:sizeRelV relativeFrom="page">
              <wp14:pctHeight>0</wp14:pctHeight>
            </wp14:sizeRelV>
          </wp:anchor>
        </w:drawing>
      </w:r>
      <w:r w:rsidR="00B7092B">
        <w:rPr>
          <w:rFonts w:ascii="Arial" w:eastAsia="Times New Roman" w:hAnsi="Arial" w:cs="Arial"/>
          <w:noProof/>
        </w:rPr>
        <w:drawing>
          <wp:anchor distT="0" distB="0" distL="114300" distR="114300" simplePos="0" relativeHeight="251663360" behindDoc="0" locked="0" layoutInCell="1" allowOverlap="1">
            <wp:simplePos x="0" y="0"/>
            <wp:positionH relativeFrom="column">
              <wp:posOffset>-81805</wp:posOffset>
            </wp:positionH>
            <wp:positionV relativeFrom="paragraph">
              <wp:posOffset>55991</wp:posOffset>
            </wp:positionV>
            <wp:extent cx="1296035" cy="80708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ebe.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6035" cy="807085"/>
                    </a:xfrm>
                    <a:prstGeom prst="rect">
                      <a:avLst/>
                    </a:prstGeom>
                  </pic:spPr>
                </pic:pic>
              </a:graphicData>
            </a:graphic>
            <wp14:sizeRelH relativeFrom="page">
              <wp14:pctWidth>0</wp14:pctWidth>
            </wp14:sizeRelH>
            <wp14:sizeRelV relativeFrom="page">
              <wp14:pctHeight>0</wp14:pctHeight>
            </wp14:sizeRelV>
          </wp:anchor>
        </w:drawing>
      </w:r>
      <w:r w:rsidR="000B6064" w:rsidRPr="00096620">
        <w:rPr>
          <w:rFonts w:ascii="Arial" w:eastAsia="Times New Roman" w:hAnsi="Arial" w:cs="Arial"/>
          <w:sz w:val="18"/>
          <w:szCs w:val="18"/>
        </w:rPr>
        <w:t>Wir wünschen daher Ihnen und Ihrer Arbeit mit dieser Broschüre ein gutes Gelingen und viel Erfolg!</w:t>
      </w:r>
      <w:r w:rsidR="000B6064" w:rsidRPr="00D637A3">
        <w:rPr>
          <w:rFonts w:ascii="Arial" w:eastAsia="Times New Roman" w:hAnsi="Arial" w:cs="Arial"/>
        </w:rPr>
        <w:br/>
      </w:r>
      <w:r w:rsidR="00590323">
        <w:rPr>
          <w:rFonts w:ascii="Arial" w:eastAsia="Times New Roman" w:hAnsi="Arial" w:cs="Arial"/>
        </w:rPr>
        <w:br/>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28"/>
      </w:tblGrid>
      <w:tr w:rsidR="000B6064" w:rsidTr="00096620">
        <w:tc>
          <w:tcPr>
            <w:tcW w:w="6374" w:type="dxa"/>
          </w:tcPr>
          <w:p w:rsidR="000B6064" w:rsidRPr="003A4003" w:rsidRDefault="000B6064" w:rsidP="000B6064">
            <w:pPr>
              <w:pStyle w:val="Kommentartext"/>
              <w:spacing w:line="260" w:lineRule="exact"/>
              <w:rPr>
                <w:rFonts w:ascii="Arial" w:eastAsia="Times New Roman" w:hAnsi="Arial" w:cs="Arial"/>
                <w:sz w:val="18"/>
                <w:szCs w:val="18"/>
              </w:rPr>
            </w:pPr>
            <w:r w:rsidRPr="003A4003">
              <w:rPr>
                <w:rFonts w:ascii="Arial" w:eastAsia="Times New Roman" w:hAnsi="Arial" w:cs="Arial"/>
                <w:sz w:val="18"/>
                <w:szCs w:val="18"/>
              </w:rPr>
              <w:t xml:space="preserve">Dr. Gudrun Neebe, </w:t>
            </w:r>
            <w:r w:rsidRPr="003A4003">
              <w:rPr>
                <w:rFonts w:ascii="Arial" w:eastAsia="Times New Roman" w:hAnsi="Arial" w:cs="Arial"/>
                <w:sz w:val="18"/>
                <w:szCs w:val="18"/>
              </w:rPr>
              <w:br/>
              <w:t>Bildungsdezernentin EKKW</w:t>
            </w:r>
          </w:p>
        </w:tc>
        <w:tc>
          <w:tcPr>
            <w:tcW w:w="2828" w:type="dxa"/>
          </w:tcPr>
          <w:p w:rsidR="000B6064" w:rsidRPr="00096620" w:rsidRDefault="000B6064" w:rsidP="000B6064">
            <w:pPr>
              <w:pStyle w:val="Kommentartext"/>
              <w:spacing w:line="260" w:lineRule="exact"/>
              <w:rPr>
                <w:rFonts w:ascii="Arial" w:eastAsia="Times New Roman" w:hAnsi="Arial" w:cs="Arial"/>
                <w:sz w:val="18"/>
                <w:szCs w:val="18"/>
              </w:rPr>
            </w:pPr>
            <w:r w:rsidRPr="00096620">
              <w:rPr>
                <w:rFonts w:ascii="Arial" w:eastAsia="Times New Roman" w:hAnsi="Arial" w:cs="Arial"/>
                <w:sz w:val="18"/>
                <w:szCs w:val="18"/>
              </w:rPr>
              <w:t>OKR Sönke Krützfeld,</w:t>
            </w:r>
            <w:r w:rsidRPr="00096620">
              <w:rPr>
                <w:rFonts w:ascii="Arial" w:eastAsia="Times New Roman" w:hAnsi="Arial" w:cs="Arial"/>
                <w:sz w:val="18"/>
                <w:szCs w:val="18"/>
              </w:rPr>
              <w:tab/>
            </w:r>
            <w:r w:rsidRPr="00096620">
              <w:rPr>
                <w:rFonts w:ascii="Arial" w:eastAsia="Times New Roman" w:hAnsi="Arial" w:cs="Arial"/>
                <w:sz w:val="18"/>
                <w:szCs w:val="18"/>
              </w:rPr>
              <w:br/>
              <w:t>Leiter Schulreferat EKHN</w:t>
            </w:r>
          </w:p>
        </w:tc>
      </w:tr>
    </w:tbl>
    <w:p w:rsidR="00491C85" w:rsidRPr="00096620" w:rsidRDefault="00491C85" w:rsidP="00096620">
      <w:pPr>
        <w:pStyle w:val="Kommentartext"/>
        <w:rPr>
          <w:rFonts w:ascii="Arial" w:eastAsia="Times New Roman" w:hAnsi="Arial" w:cs="Arial"/>
        </w:rPr>
      </w:pPr>
    </w:p>
    <w:sectPr w:rsidR="00491C85" w:rsidRPr="00096620" w:rsidSect="00C560E9">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AFA" w:rsidRDefault="00567AFA" w:rsidP="00CD1D96">
      <w:r>
        <w:separator/>
      </w:r>
    </w:p>
  </w:endnote>
  <w:endnote w:type="continuationSeparator" w:id="0">
    <w:p w:rsidR="00567AFA" w:rsidRDefault="00567AFA" w:rsidP="00CD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 Sans Fallback">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AFA" w:rsidRDefault="00567AFA" w:rsidP="00CD1D96">
      <w:r>
        <w:separator/>
      </w:r>
    </w:p>
  </w:footnote>
  <w:footnote w:type="continuationSeparator" w:id="0">
    <w:p w:rsidR="00567AFA" w:rsidRDefault="00567AFA" w:rsidP="00CD1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2F3"/>
    <w:multiLevelType w:val="multilevel"/>
    <w:tmpl w:val="AF3E8B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BE25D34"/>
    <w:multiLevelType w:val="multilevel"/>
    <w:tmpl w:val="AEF443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64"/>
    <w:rsid w:val="0001214A"/>
    <w:rsid w:val="00053AF1"/>
    <w:rsid w:val="00061BCF"/>
    <w:rsid w:val="00061FCE"/>
    <w:rsid w:val="00075A8E"/>
    <w:rsid w:val="00080518"/>
    <w:rsid w:val="00085839"/>
    <w:rsid w:val="00087015"/>
    <w:rsid w:val="00096094"/>
    <w:rsid w:val="00096620"/>
    <w:rsid w:val="000A2977"/>
    <w:rsid w:val="000B6064"/>
    <w:rsid w:val="000C298A"/>
    <w:rsid w:val="000E28BF"/>
    <w:rsid w:val="000E450C"/>
    <w:rsid w:val="000F3B60"/>
    <w:rsid w:val="00110EEC"/>
    <w:rsid w:val="00111DCB"/>
    <w:rsid w:val="0012668F"/>
    <w:rsid w:val="00135D43"/>
    <w:rsid w:val="00147DAD"/>
    <w:rsid w:val="00150A98"/>
    <w:rsid w:val="001523B7"/>
    <w:rsid w:val="001548A1"/>
    <w:rsid w:val="00166BAB"/>
    <w:rsid w:val="00166D69"/>
    <w:rsid w:val="00174E25"/>
    <w:rsid w:val="0017526A"/>
    <w:rsid w:val="001839E6"/>
    <w:rsid w:val="00187B26"/>
    <w:rsid w:val="001A0304"/>
    <w:rsid w:val="001A54BB"/>
    <w:rsid w:val="001B3E0B"/>
    <w:rsid w:val="001B5D63"/>
    <w:rsid w:val="00201F97"/>
    <w:rsid w:val="00225D0D"/>
    <w:rsid w:val="002711A6"/>
    <w:rsid w:val="002738A3"/>
    <w:rsid w:val="002B36F2"/>
    <w:rsid w:val="003066DA"/>
    <w:rsid w:val="00312A2D"/>
    <w:rsid w:val="00331CF2"/>
    <w:rsid w:val="003322B3"/>
    <w:rsid w:val="00374F6A"/>
    <w:rsid w:val="00391B52"/>
    <w:rsid w:val="003A4003"/>
    <w:rsid w:val="003B1CE3"/>
    <w:rsid w:val="003C35DF"/>
    <w:rsid w:val="003D479C"/>
    <w:rsid w:val="00410C24"/>
    <w:rsid w:val="00437F26"/>
    <w:rsid w:val="00491C85"/>
    <w:rsid w:val="004D01D8"/>
    <w:rsid w:val="004E1CF1"/>
    <w:rsid w:val="004F15E1"/>
    <w:rsid w:val="004F54B9"/>
    <w:rsid w:val="004F610F"/>
    <w:rsid w:val="00512AD8"/>
    <w:rsid w:val="00523AEC"/>
    <w:rsid w:val="00530D58"/>
    <w:rsid w:val="00567AFA"/>
    <w:rsid w:val="005758B4"/>
    <w:rsid w:val="00584050"/>
    <w:rsid w:val="00590323"/>
    <w:rsid w:val="005A3510"/>
    <w:rsid w:val="005B2B21"/>
    <w:rsid w:val="005C61CC"/>
    <w:rsid w:val="005C6E95"/>
    <w:rsid w:val="005D22D8"/>
    <w:rsid w:val="005E0A5E"/>
    <w:rsid w:val="00610C43"/>
    <w:rsid w:val="0064001A"/>
    <w:rsid w:val="00642AEB"/>
    <w:rsid w:val="00643AEC"/>
    <w:rsid w:val="006D0092"/>
    <w:rsid w:val="00716396"/>
    <w:rsid w:val="00746918"/>
    <w:rsid w:val="00786B09"/>
    <w:rsid w:val="007B04A6"/>
    <w:rsid w:val="007B6E99"/>
    <w:rsid w:val="007D4B95"/>
    <w:rsid w:val="007F4EAC"/>
    <w:rsid w:val="0082291E"/>
    <w:rsid w:val="00831300"/>
    <w:rsid w:val="00835C43"/>
    <w:rsid w:val="00873170"/>
    <w:rsid w:val="008835E2"/>
    <w:rsid w:val="008F1EB9"/>
    <w:rsid w:val="00900C1F"/>
    <w:rsid w:val="00901328"/>
    <w:rsid w:val="00926BDB"/>
    <w:rsid w:val="009330D9"/>
    <w:rsid w:val="00935B42"/>
    <w:rsid w:val="0097628A"/>
    <w:rsid w:val="009765F7"/>
    <w:rsid w:val="009B3EA1"/>
    <w:rsid w:val="009D4826"/>
    <w:rsid w:val="00A05751"/>
    <w:rsid w:val="00A06979"/>
    <w:rsid w:val="00A4305B"/>
    <w:rsid w:val="00A629F3"/>
    <w:rsid w:val="00A63546"/>
    <w:rsid w:val="00A9734D"/>
    <w:rsid w:val="00AD7A1E"/>
    <w:rsid w:val="00AF1437"/>
    <w:rsid w:val="00AF1CBB"/>
    <w:rsid w:val="00B151D6"/>
    <w:rsid w:val="00B2048D"/>
    <w:rsid w:val="00B316B4"/>
    <w:rsid w:val="00B424BF"/>
    <w:rsid w:val="00B473D8"/>
    <w:rsid w:val="00B647A9"/>
    <w:rsid w:val="00B7092B"/>
    <w:rsid w:val="00B84CA3"/>
    <w:rsid w:val="00B9451A"/>
    <w:rsid w:val="00BB4752"/>
    <w:rsid w:val="00BC35F4"/>
    <w:rsid w:val="00C560E9"/>
    <w:rsid w:val="00C72B5D"/>
    <w:rsid w:val="00C73E89"/>
    <w:rsid w:val="00C8674D"/>
    <w:rsid w:val="00CB1314"/>
    <w:rsid w:val="00CD1D96"/>
    <w:rsid w:val="00D00F54"/>
    <w:rsid w:val="00D47592"/>
    <w:rsid w:val="00D576E0"/>
    <w:rsid w:val="00D65592"/>
    <w:rsid w:val="00D82C1B"/>
    <w:rsid w:val="00D86336"/>
    <w:rsid w:val="00DE7A84"/>
    <w:rsid w:val="00E16B3F"/>
    <w:rsid w:val="00E204B8"/>
    <w:rsid w:val="00E2434E"/>
    <w:rsid w:val="00E33E99"/>
    <w:rsid w:val="00E34E58"/>
    <w:rsid w:val="00E63FE2"/>
    <w:rsid w:val="00E7078A"/>
    <w:rsid w:val="00E8070E"/>
    <w:rsid w:val="00E91305"/>
    <w:rsid w:val="00E97858"/>
    <w:rsid w:val="00EB6CDA"/>
    <w:rsid w:val="00EC7964"/>
    <w:rsid w:val="00ED24B9"/>
    <w:rsid w:val="00EE2EC4"/>
    <w:rsid w:val="00F34A6D"/>
    <w:rsid w:val="00F34BFE"/>
    <w:rsid w:val="00F53A46"/>
    <w:rsid w:val="00F9209B"/>
    <w:rsid w:val="00F94F32"/>
    <w:rsid w:val="00F954C1"/>
    <w:rsid w:val="00FD3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9D58C-FC67-4982-8D9C-95D77C0B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0D58"/>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mecontents">
    <w:name w:val="Frame contents"/>
    <w:rsid w:val="00530D58"/>
    <w:pPr>
      <w:widowControl w:val="0"/>
      <w:suppressAutoHyphens/>
      <w:spacing w:after="120" w:line="288" w:lineRule="auto"/>
    </w:pPr>
    <w:rPr>
      <w:rFonts w:ascii="Times New Roman" w:eastAsia="Arial" w:hAnsi="Times New Roman" w:cs="Kartika"/>
      <w:color w:val="000000"/>
      <w:sz w:val="24"/>
      <w:szCs w:val="24"/>
      <w:lang w:eastAsia="ar-SA"/>
    </w:rPr>
  </w:style>
  <w:style w:type="paragraph" w:styleId="Sprechblasentext">
    <w:name w:val="Balloon Text"/>
    <w:basedOn w:val="Standard"/>
    <w:link w:val="SprechblasentextZchn"/>
    <w:uiPriority w:val="99"/>
    <w:semiHidden/>
    <w:unhideWhenUsed/>
    <w:rsid w:val="00926B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BDB"/>
    <w:rPr>
      <w:rFonts w:ascii="Tahoma" w:eastAsia="Times New Roman" w:hAnsi="Tahoma" w:cs="Tahoma"/>
      <w:sz w:val="16"/>
      <w:szCs w:val="16"/>
      <w:lang w:eastAsia="de-DE"/>
    </w:rPr>
  </w:style>
  <w:style w:type="paragraph" w:styleId="KeinLeerraum">
    <w:name w:val="No Spacing"/>
    <w:uiPriority w:val="1"/>
    <w:qFormat/>
    <w:rsid w:val="00A629F3"/>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CD1D96"/>
    <w:rPr>
      <w:rFonts w:eastAsiaTheme="minorHAnsi"/>
    </w:rPr>
  </w:style>
  <w:style w:type="character" w:customStyle="1" w:styleId="FunotentextZchn">
    <w:name w:val="Fußnotentext Zchn"/>
    <w:basedOn w:val="Absatz-Standardschriftart"/>
    <w:link w:val="Funotentext"/>
    <w:uiPriority w:val="99"/>
    <w:semiHidden/>
    <w:rsid w:val="00CD1D96"/>
    <w:rPr>
      <w:rFonts w:ascii="Times New Roman" w:hAnsi="Times New Roman" w:cs="Times New Roman"/>
      <w:sz w:val="24"/>
      <w:szCs w:val="24"/>
      <w:lang w:eastAsia="de-DE"/>
    </w:rPr>
  </w:style>
  <w:style w:type="character" w:styleId="Funotenzeichen">
    <w:name w:val="footnote reference"/>
    <w:basedOn w:val="Absatz-Standardschriftart"/>
    <w:uiPriority w:val="99"/>
    <w:semiHidden/>
    <w:unhideWhenUsed/>
    <w:rsid w:val="00CD1D96"/>
  </w:style>
  <w:style w:type="paragraph" w:styleId="Textkrper">
    <w:name w:val="Body Text"/>
    <w:basedOn w:val="Standard"/>
    <w:link w:val="TextkrperZchn"/>
    <w:rsid w:val="00053AF1"/>
    <w:pPr>
      <w:suppressAutoHyphens/>
      <w:spacing w:after="140" w:line="288" w:lineRule="auto"/>
    </w:pPr>
    <w:rPr>
      <w:rFonts w:ascii="Calibri" w:eastAsia="Droid Sans Fallback" w:hAnsi="Calibri" w:cs="Calibri"/>
      <w:sz w:val="22"/>
      <w:szCs w:val="22"/>
      <w:lang w:eastAsia="en-US"/>
    </w:rPr>
  </w:style>
  <w:style w:type="character" w:customStyle="1" w:styleId="TextkrperZchn">
    <w:name w:val="Textkörper Zchn"/>
    <w:basedOn w:val="Absatz-Standardschriftart"/>
    <w:link w:val="Textkrper"/>
    <w:rsid w:val="00053AF1"/>
    <w:rPr>
      <w:rFonts w:ascii="Calibri" w:eastAsia="Droid Sans Fallback" w:hAnsi="Calibri" w:cs="Calibri"/>
    </w:rPr>
  </w:style>
  <w:style w:type="paragraph" w:styleId="Kommentartext">
    <w:name w:val="annotation text"/>
    <w:basedOn w:val="Standard"/>
    <w:link w:val="KommentartextZchn"/>
    <w:uiPriority w:val="99"/>
    <w:unhideWhenUsed/>
    <w:rsid w:val="000B6064"/>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0B6064"/>
    <w:rPr>
      <w:sz w:val="20"/>
      <w:szCs w:val="20"/>
    </w:rPr>
  </w:style>
  <w:style w:type="table" w:styleId="Tabellenraster">
    <w:name w:val="Table Grid"/>
    <w:basedOn w:val="NormaleTabelle"/>
    <w:uiPriority w:val="59"/>
    <w:rsid w:val="000B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67181">
      <w:bodyDiv w:val="1"/>
      <w:marLeft w:val="0"/>
      <w:marRight w:val="0"/>
      <w:marTop w:val="0"/>
      <w:marBottom w:val="0"/>
      <w:divBdr>
        <w:top w:val="none" w:sz="0" w:space="0" w:color="auto"/>
        <w:left w:val="none" w:sz="0" w:space="0" w:color="auto"/>
        <w:bottom w:val="none" w:sz="0" w:space="0" w:color="auto"/>
        <w:right w:val="none" w:sz="0" w:space="0" w:color="auto"/>
      </w:divBdr>
    </w:div>
    <w:div w:id="209154683">
      <w:bodyDiv w:val="1"/>
      <w:marLeft w:val="0"/>
      <w:marRight w:val="0"/>
      <w:marTop w:val="0"/>
      <w:marBottom w:val="0"/>
      <w:divBdr>
        <w:top w:val="none" w:sz="0" w:space="0" w:color="auto"/>
        <w:left w:val="none" w:sz="0" w:space="0" w:color="auto"/>
        <w:bottom w:val="none" w:sz="0" w:space="0" w:color="auto"/>
        <w:right w:val="none" w:sz="0" w:space="0" w:color="auto"/>
      </w:divBdr>
    </w:div>
    <w:div w:id="351147447">
      <w:bodyDiv w:val="1"/>
      <w:marLeft w:val="0"/>
      <w:marRight w:val="0"/>
      <w:marTop w:val="0"/>
      <w:marBottom w:val="0"/>
      <w:divBdr>
        <w:top w:val="none" w:sz="0" w:space="0" w:color="auto"/>
        <w:left w:val="none" w:sz="0" w:space="0" w:color="auto"/>
        <w:bottom w:val="none" w:sz="0" w:space="0" w:color="auto"/>
        <w:right w:val="none" w:sz="0" w:space="0" w:color="auto"/>
      </w:divBdr>
    </w:div>
    <w:div w:id="373888123">
      <w:bodyDiv w:val="1"/>
      <w:marLeft w:val="0"/>
      <w:marRight w:val="0"/>
      <w:marTop w:val="0"/>
      <w:marBottom w:val="0"/>
      <w:divBdr>
        <w:top w:val="none" w:sz="0" w:space="0" w:color="auto"/>
        <w:left w:val="none" w:sz="0" w:space="0" w:color="auto"/>
        <w:bottom w:val="none" w:sz="0" w:space="0" w:color="auto"/>
        <w:right w:val="none" w:sz="0" w:space="0" w:color="auto"/>
      </w:divBdr>
    </w:div>
    <w:div w:id="854463240">
      <w:bodyDiv w:val="1"/>
      <w:marLeft w:val="0"/>
      <w:marRight w:val="0"/>
      <w:marTop w:val="0"/>
      <w:marBottom w:val="0"/>
      <w:divBdr>
        <w:top w:val="none" w:sz="0" w:space="0" w:color="auto"/>
        <w:left w:val="none" w:sz="0" w:space="0" w:color="auto"/>
        <w:bottom w:val="none" w:sz="0" w:space="0" w:color="auto"/>
        <w:right w:val="none" w:sz="0" w:space="0" w:color="auto"/>
      </w:divBdr>
    </w:div>
    <w:div w:id="1096514649">
      <w:bodyDiv w:val="1"/>
      <w:marLeft w:val="0"/>
      <w:marRight w:val="0"/>
      <w:marTop w:val="0"/>
      <w:marBottom w:val="0"/>
      <w:divBdr>
        <w:top w:val="none" w:sz="0" w:space="0" w:color="auto"/>
        <w:left w:val="none" w:sz="0" w:space="0" w:color="auto"/>
        <w:bottom w:val="none" w:sz="0" w:space="0" w:color="auto"/>
        <w:right w:val="none" w:sz="0" w:space="0" w:color="auto"/>
      </w:divBdr>
    </w:div>
    <w:div w:id="1118111742">
      <w:bodyDiv w:val="1"/>
      <w:marLeft w:val="0"/>
      <w:marRight w:val="0"/>
      <w:marTop w:val="0"/>
      <w:marBottom w:val="0"/>
      <w:divBdr>
        <w:top w:val="none" w:sz="0" w:space="0" w:color="auto"/>
        <w:left w:val="none" w:sz="0" w:space="0" w:color="auto"/>
        <w:bottom w:val="none" w:sz="0" w:space="0" w:color="auto"/>
        <w:right w:val="none" w:sz="0" w:space="0" w:color="auto"/>
      </w:divBdr>
    </w:div>
    <w:div w:id="17467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Benutzerdefinierte%20Office-Vorlagen\Kollegium-Einla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5424DF37B94B44B03E724AD165C48A" ma:contentTypeVersion="1" ma:contentTypeDescription="Ein neues Dokument erstellen." ma:contentTypeScope="" ma:versionID="502c946803a67d719c4f80cc399eb083">
  <xsd:schema xmlns:xsd="http://www.w3.org/2001/XMLSchema" xmlns:xs="http://www.w3.org/2001/XMLSchema" xmlns:p="http://schemas.microsoft.com/office/2006/metadata/properties" xmlns:ns2="http://schemas.microsoft.com/sharepoint/v3/fields" targetNamespace="http://schemas.microsoft.com/office/2006/metadata/properties" ma:root="true" ma:fieldsID="713e5efe86282e7dc1d0190203000246"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Quelle" ma:description="Verweise auf Ressourcen, von denen diese Ressource abgeleitet wurde."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\\kas01-sbp01\eigenedateien$\Tina.Studenroth\Vorlage\Briefkopf RPI Martini.docx</_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687A-1F64-4DF5-B409-C67EF317B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FE35F-89E9-4E1E-A354-8B817ECD94A4}">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EEF34995-18B1-409E-B63B-14F0000F3435}">
  <ds:schemaRefs>
    <ds:schemaRef ds:uri="http://schemas.microsoft.com/sharepoint/v3/contenttype/forms"/>
  </ds:schemaRefs>
</ds:datastoreItem>
</file>

<file path=customXml/itemProps4.xml><?xml version="1.0" encoding="utf-8"?>
<ds:datastoreItem xmlns:ds="http://schemas.openxmlformats.org/officeDocument/2006/customXml" ds:itemID="{D4A8049E-84A1-448F-A0BC-C117DF72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Kollegium-Einladung.dotx</Template>
  <TotalTime>0</TotalTime>
  <Pages>1</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Benutzer01</dc:creator>
  <cp:lastModifiedBy>Martini, Uwe</cp:lastModifiedBy>
  <cp:revision>2</cp:revision>
  <cp:lastPrinted>2018-10-27T08:31:00Z</cp:lastPrinted>
  <dcterms:created xsi:type="dcterms:W3CDTF">2018-10-31T10:24:00Z</dcterms:created>
  <dcterms:modified xsi:type="dcterms:W3CDTF">2018-10-31T10:24:00Z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0x010100395424DF37B94B44B03E724AD165C48A</vt:lpwstr>
  </property>
</Properties>
</file>